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  <w:gridCol w:w="4739"/>
      </w:tblGrid>
      <w:tr w:rsidR="00153813" w:rsidRPr="00153813" w14:paraId="74157397" w14:textId="77777777" w:rsidTr="00D02BD7"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6875C" w14:textId="77777777" w:rsidR="00153813" w:rsidRPr="00153813" w:rsidRDefault="00153813" w:rsidP="0015381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9337" w14:textId="77777777" w:rsidR="00153813" w:rsidRPr="00153813" w:rsidRDefault="00153813" w:rsidP="0015381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14:paraId="002360B4" w14:textId="77777777" w:rsidR="00153813" w:rsidRPr="00153813" w:rsidRDefault="00153813" w:rsidP="0015381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УТВЕРЖДЕНА</w:t>
            </w:r>
          </w:p>
          <w:p w14:paraId="684183F3" w14:textId="77777777" w:rsidR="00153813" w:rsidRPr="00153813" w:rsidRDefault="00153813" w:rsidP="0015381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постановлением администрации</w:t>
            </w:r>
          </w:p>
          <w:p w14:paraId="346FE1B6" w14:textId="77777777" w:rsidR="00153813" w:rsidRPr="00153813" w:rsidRDefault="00153813" w:rsidP="0015381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Арзгирского муниципального округа Ставропольского края</w:t>
            </w:r>
          </w:p>
          <w:p w14:paraId="4332E293" w14:textId="77777777" w:rsidR="00153813" w:rsidRPr="00153813" w:rsidRDefault="00153813" w:rsidP="0015381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14:paraId="122B0AFB" w14:textId="77777777" w:rsidR="00153813" w:rsidRPr="00153813" w:rsidRDefault="00153813" w:rsidP="0015381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от</w:t>
            </w:r>
            <w:r w:rsidR="007E7E74">
              <w:rPr>
                <w:sz w:val="28"/>
                <w:szCs w:val="28"/>
              </w:rPr>
              <w:t xml:space="preserve">     декабря </w:t>
            </w:r>
            <w:r w:rsidR="008A6E2C">
              <w:rPr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 xml:space="preserve"> года</w:t>
            </w:r>
            <w:r w:rsidRPr="00153813">
              <w:rPr>
                <w:sz w:val="28"/>
                <w:szCs w:val="28"/>
              </w:rPr>
              <w:t xml:space="preserve"> </w:t>
            </w:r>
            <w:r w:rsidR="006751DA">
              <w:rPr>
                <w:sz w:val="28"/>
                <w:szCs w:val="28"/>
              </w:rPr>
              <w:t xml:space="preserve">    </w:t>
            </w:r>
            <w:r w:rsidRPr="00153813">
              <w:rPr>
                <w:sz w:val="28"/>
                <w:szCs w:val="28"/>
              </w:rPr>
              <w:t>№</w:t>
            </w:r>
            <w:r w:rsidR="003438B2">
              <w:rPr>
                <w:sz w:val="28"/>
                <w:szCs w:val="28"/>
              </w:rPr>
              <w:t xml:space="preserve"> </w:t>
            </w:r>
            <w:r w:rsidRPr="00153813">
              <w:rPr>
                <w:sz w:val="28"/>
                <w:szCs w:val="28"/>
              </w:rPr>
              <w:t xml:space="preserve"> </w:t>
            </w:r>
          </w:p>
          <w:p w14:paraId="1850F00A" w14:textId="77777777" w:rsidR="00153813" w:rsidRPr="00153813" w:rsidRDefault="00153813" w:rsidP="00153813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</w:tbl>
    <w:p w14:paraId="76005E64" w14:textId="77777777" w:rsidR="00153813" w:rsidRPr="00153813" w:rsidRDefault="00153813" w:rsidP="00153813">
      <w:pPr>
        <w:widowControl/>
        <w:adjustRightInd/>
        <w:spacing w:line="240" w:lineRule="exact"/>
        <w:ind w:left="720" w:firstLine="4782"/>
        <w:jc w:val="center"/>
        <w:textAlignment w:val="auto"/>
        <w:rPr>
          <w:sz w:val="28"/>
          <w:szCs w:val="28"/>
        </w:rPr>
      </w:pPr>
    </w:p>
    <w:p w14:paraId="073209F5" w14:textId="77777777" w:rsidR="007B2EEF" w:rsidRDefault="007B2EEF" w:rsidP="007B2EE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25B4B793" w14:textId="77777777" w:rsidR="007B2EEF" w:rsidRPr="00153813" w:rsidRDefault="007B2EEF" w:rsidP="007B2EE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14:paraId="20F34564" w14:textId="77777777" w:rsidR="007B2EEF" w:rsidRPr="00153813" w:rsidRDefault="007B2EEF" w:rsidP="007B2EE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 xml:space="preserve">Паспорт </w:t>
      </w:r>
    </w:p>
    <w:p w14:paraId="2FB9CFA4" w14:textId="77777777" w:rsidR="007B2EEF" w:rsidRPr="00153813" w:rsidRDefault="007B2EEF" w:rsidP="007B2EE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 xml:space="preserve">Муниципальной программы </w:t>
      </w:r>
    </w:p>
    <w:p w14:paraId="065F96E8" w14:textId="77777777" w:rsidR="007B2EEF" w:rsidRPr="00153813" w:rsidRDefault="007B2EEF" w:rsidP="007B2EE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>Арзгирского муниципального округа Ставропольского края</w:t>
      </w:r>
    </w:p>
    <w:p w14:paraId="1C2CEAF8" w14:textId="77777777" w:rsidR="007B2EEF" w:rsidRPr="00153813" w:rsidRDefault="007B2EEF" w:rsidP="007B2EE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153813">
        <w:rPr>
          <w:sz w:val="28"/>
          <w:szCs w:val="28"/>
        </w:rPr>
        <w:t xml:space="preserve">Развитие культуры в Арзгирском муниципальном округе  </w:t>
      </w:r>
    </w:p>
    <w:p w14:paraId="023EF7C7" w14:textId="77777777" w:rsidR="007B2EEF" w:rsidRPr="00153813" w:rsidRDefault="007B2EEF" w:rsidP="007B2EE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на 2024-2029</w:t>
      </w:r>
      <w:r w:rsidRPr="00153813">
        <w:rPr>
          <w:sz w:val="28"/>
          <w:szCs w:val="28"/>
        </w:rPr>
        <w:t xml:space="preserve"> го</w:t>
      </w:r>
      <w:r>
        <w:rPr>
          <w:sz w:val="28"/>
          <w:szCs w:val="28"/>
        </w:rPr>
        <w:t>ды»</w:t>
      </w:r>
    </w:p>
    <w:p w14:paraId="44B42BF0" w14:textId="77777777" w:rsidR="007B2EEF" w:rsidRPr="00153813" w:rsidRDefault="007B2EEF" w:rsidP="007B2EEF">
      <w:pPr>
        <w:widowControl/>
        <w:adjustRightInd/>
        <w:textAlignment w:val="auto"/>
        <w:rPr>
          <w:sz w:val="28"/>
          <w:szCs w:val="28"/>
        </w:rPr>
      </w:pPr>
    </w:p>
    <w:tbl>
      <w:tblPr>
        <w:tblW w:w="9441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3"/>
        <w:gridCol w:w="7028"/>
      </w:tblGrid>
      <w:tr w:rsidR="007B2EEF" w:rsidRPr="00153813" w14:paraId="382A1DA5" w14:textId="77777777" w:rsidTr="009416D8">
        <w:trPr>
          <w:trHeight w:val="465"/>
          <w:tblCellSpacing w:w="0" w:type="dxa"/>
        </w:trPr>
        <w:tc>
          <w:tcPr>
            <w:tcW w:w="2413" w:type="dxa"/>
          </w:tcPr>
          <w:p w14:paraId="4F067B31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Наименование</w:t>
            </w:r>
          </w:p>
          <w:p w14:paraId="46B0F1F3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Программы</w:t>
            </w:r>
          </w:p>
          <w:p w14:paraId="0D3EC761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028" w:type="dxa"/>
          </w:tcPr>
          <w:p w14:paraId="3C738E62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Муниципальная программа Арзгирского муниципального округа</w:t>
            </w:r>
            <w:r>
              <w:rPr>
                <w:sz w:val="28"/>
                <w:szCs w:val="28"/>
              </w:rPr>
              <w:t xml:space="preserve"> Ставропольского края «</w:t>
            </w:r>
            <w:r w:rsidRPr="00153813">
              <w:rPr>
                <w:sz w:val="28"/>
                <w:szCs w:val="28"/>
              </w:rPr>
              <w:t>Развитие культуры в Арзгирском муниципальном  округе</w:t>
            </w:r>
            <w:r>
              <w:rPr>
                <w:sz w:val="28"/>
                <w:szCs w:val="28"/>
              </w:rPr>
              <w:t xml:space="preserve"> «</w:t>
            </w:r>
            <w:r w:rsidRPr="00153813">
              <w:rPr>
                <w:sz w:val="28"/>
                <w:szCs w:val="28"/>
              </w:rPr>
              <w:t xml:space="preserve"> (далее – </w:t>
            </w:r>
            <w:r>
              <w:rPr>
                <w:sz w:val="28"/>
                <w:szCs w:val="28"/>
              </w:rPr>
              <w:t xml:space="preserve">                    </w:t>
            </w:r>
            <w:r w:rsidRPr="00153813">
              <w:rPr>
                <w:sz w:val="28"/>
                <w:szCs w:val="28"/>
              </w:rPr>
              <w:t>Программа)</w:t>
            </w:r>
          </w:p>
        </w:tc>
      </w:tr>
      <w:tr w:rsidR="007B2EEF" w:rsidRPr="00153813" w14:paraId="11A9C6DE" w14:textId="77777777" w:rsidTr="009416D8">
        <w:trPr>
          <w:trHeight w:val="1182"/>
          <w:tblCellSpacing w:w="0" w:type="dxa"/>
        </w:trPr>
        <w:tc>
          <w:tcPr>
            <w:tcW w:w="2413" w:type="dxa"/>
          </w:tcPr>
          <w:p w14:paraId="42C006D4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Ответственный</w:t>
            </w:r>
          </w:p>
          <w:p w14:paraId="5BD2BC38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исполнитель</w:t>
            </w:r>
          </w:p>
          <w:p w14:paraId="3E8B9BF1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Программы</w:t>
            </w:r>
          </w:p>
        </w:tc>
        <w:tc>
          <w:tcPr>
            <w:tcW w:w="7028" w:type="dxa"/>
          </w:tcPr>
          <w:p w14:paraId="0CEA4019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Отдел культуры администрации Арзгирского муниципального округа Ставропольского края (далее – отдел культуры)</w:t>
            </w:r>
          </w:p>
        </w:tc>
      </w:tr>
      <w:tr w:rsidR="007B2EEF" w:rsidRPr="00153813" w14:paraId="270A1B0A" w14:textId="77777777" w:rsidTr="009416D8">
        <w:trPr>
          <w:trHeight w:val="210"/>
          <w:tblCellSpacing w:w="0" w:type="dxa"/>
        </w:trPr>
        <w:tc>
          <w:tcPr>
            <w:tcW w:w="2413" w:type="dxa"/>
          </w:tcPr>
          <w:p w14:paraId="393EE693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Соисполнители</w:t>
            </w:r>
          </w:p>
          <w:p w14:paraId="3D206A85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Программы</w:t>
            </w:r>
          </w:p>
          <w:p w14:paraId="1FA35758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028" w:type="dxa"/>
          </w:tcPr>
          <w:p w14:paraId="585A9B71" w14:textId="77777777" w:rsidR="007B2EEF" w:rsidRPr="00153813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153813">
              <w:rPr>
                <w:bCs/>
                <w:sz w:val="28"/>
                <w:szCs w:val="28"/>
              </w:rPr>
              <w:t xml:space="preserve">Учреждения </w:t>
            </w:r>
            <w:r w:rsidRPr="00153813">
              <w:rPr>
                <w:sz w:val="28"/>
                <w:szCs w:val="28"/>
              </w:rPr>
              <w:t>культуры  Арзгирского муниципального округа Ставропольского края.</w:t>
            </w:r>
          </w:p>
        </w:tc>
      </w:tr>
      <w:tr w:rsidR="007B2EEF" w:rsidRPr="00153813" w14:paraId="677AFB91" w14:textId="77777777" w:rsidTr="009416D8">
        <w:trPr>
          <w:trHeight w:val="210"/>
          <w:tblCellSpacing w:w="0" w:type="dxa"/>
        </w:trPr>
        <w:tc>
          <w:tcPr>
            <w:tcW w:w="2413" w:type="dxa"/>
          </w:tcPr>
          <w:p w14:paraId="49BC1211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7028" w:type="dxa"/>
          </w:tcPr>
          <w:p w14:paraId="4F0E024C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нет</w:t>
            </w:r>
          </w:p>
        </w:tc>
      </w:tr>
      <w:tr w:rsidR="007B2EEF" w:rsidRPr="00153813" w14:paraId="11D2C888" w14:textId="77777777" w:rsidTr="009416D8">
        <w:trPr>
          <w:trHeight w:val="90"/>
          <w:tblCellSpacing w:w="0" w:type="dxa"/>
        </w:trPr>
        <w:tc>
          <w:tcPr>
            <w:tcW w:w="2413" w:type="dxa"/>
          </w:tcPr>
          <w:p w14:paraId="7411E155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Основные мероприятия</w:t>
            </w:r>
          </w:p>
          <w:p w14:paraId="6CFE7D27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Программы</w:t>
            </w:r>
          </w:p>
        </w:tc>
        <w:tc>
          <w:tcPr>
            <w:tcW w:w="7028" w:type="dxa"/>
          </w:tcPr>
          <w:p w14:paraId="7A1423FF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Основное мероприятие «Организация культурно-досуговой и физкультурно-оздоровительной деятельности»;</w:t>
            </w:r>
          </w:p>
          <w:p w14:paraId="71B5DDF4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Основное мероприятие «Развитие системы библиотечного и информационного обслуживания населения»;</w:t>
            </w:r>
          </w:p>
          <w:p w14:paraId="6910BE44" w14:textId="77777777" w:rsidR="007B2EEF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Основное мероприятие «Развитие дополнительного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</w:t>
            </w: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>образования детей и взрослых в области искусств»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14:paraId="426034CF" w14:textId="25AB29A9" w:rsidR="007B2EEF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Основное мероприятие «Обеспечение реализации муниципальной Программы Арз</w:t>
            </w:r>
            <w:r w:rsidR="00495B5F">
              <w:rPr>
                <w:rFonts w:eastAsia="Calibri"/>
                <w:sz w:val="28"/>
                <w:szCs w:val="28"/>
                <w:lang w:eastAsia="en-US"/>
              </w:rPr>
              <w:t xml:space="preserve">гирского муниципального округа 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 xml:space="preserve">Ставропольского края «Развитие культуры в Арзгирском муниципальном округе» и </w:t>
            </w:r>
            <w:proofErr w:type="spellStart"/>
            <w:r w:rsidRPr="00153813">
              <w:rPr>
                <w:rFonts w:eastAsia="Calibri"/>
                <w:sz w:val="28"/>
                <w:szCs w:val="28"/>
                <w:lang w:eastAsia="en-US"/>
              </w:rPr>
              <w:t>общепрограм</w:t>
            </w:r>
            <w:r w:rsidR="00E73FFA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ные</w:t>
            </w:r>
            <w:proofErr w:type="spellEnd"/>
            <w:r w:rsidRPr="00153813">
              <w:rPr>
                <w:rFonts w:eastAsia="Calibri"/>
                <w:sz w:val="28"/>
                <w:szCs w:val="28"/>
                <w:lang w:eastAsia="en-US"/>
              </w:rPr>
              <w:t xml:space="preserve"> мероприятия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14:paraId="7FD6B792" w14:textId="77777777" w:rsidR="007B2EEF" w:rsidRDefault="00F41A94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Основное мероприятие «</w:t>
            </w:r>
            <w:r w:rsidR="007B2EEF" w:rsidRPr="00D637EF">
              <w:rPr>
                <w:rFonts w:eastAsia="Calibri"/>
                <w:sz w:val="28"/>
                <w:szCs w:val="28"/>
                <w:lang w:eastAsia="en-US"/>
              </w:rPr>
              <w:t>Ре</w:t>
            </w:r>
            <w:r>
              <w:rPr>
                <w:rFonts w:eastAsia="Calibri"/>
                <w:sz w:val="28"/>
                <w:szCs w:val="28"/>
                <w:lang w:eastAsia="en-US"/>
              </w:rPr>
              <w:t>ализация регионального проекта «Культурная среда»</w:t>
            </w:r>
          </w:p>
          <w:p w14:paraId="6B4D5C17" w14:textId="77777777" w:rsidR="007B2EEF" w:rsidRPr="00153813" w:rsidRDefault="007B2EEF" w:rsidP="00E92060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B2EEF" w:rsidRPr="00153813" w14:paraId="7ECE929B" w14:textId="77777777" w:rsidTr="009416D8">
        <w:trPr>
          <w:trHeight w:val="90"/>
          <w:tblCellSpacing w:w="0" w:type="dxa"/>
        </w:trPr>
        <w:tc>
          <w:tcPr>
            <w:tcW w:w="2413" w:type="dxa"/>
          </w:tcPr>
          <w:p w14:paraId="5E63CBB7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028" w:type="dxa"/>
          </w:tcPr>
          <w:p w14:paraId="358B222B" w14:textId="77777777" w:rsidR="007B2EEF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Развитие  единого  культурного  пространства на территории Арзгирского муниципального округа, создание условий</w:t>
            </w:r>
            <w:r w:rsidRPr="00153813">
              <w:rPr>
                <w:b/>
                <w:sz w:val="28"/>
                <w:szCs w:val="28"/>
              </w:rPr>
              <w:t xml:space="preserve"> </w:t>
            </w:r>
            <w:r w:rsidRPr="00153813">
              <w:rPr>
                <w:sz w:val="28"/>
                <w:szCs w:val="28"/>
              </w:rPr>
              <w:t>для   обеспечения   равного   доступа   населения</w:t>
            </w:r>
            <w:r w:rsidRPr="00153813">
              <w:rPr>
                <w:b/>
                <w:sz w:val="28"/>
                <w:szCs w:val="28"/>
              </w:rPr>
              <w:t xml:space="preserve"> </w:t>
            </w:r>
            <w:r w:rsidRPr="00153813">
              <w:rPr>
                <w:sz w:val="28"/>
                <w:szCs w:val="28"/>
              </w:rPr>
              <w:t>к  культурным ценностям и информации;</w:t>
            </w:r>
            <w:r w:rsidRPr="00153813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Pr="00153813">
              <w:rPr>
                <w:sz w:val="28"/>
                <w:szCs w:val="28"/>
              </w:rPr>
              <w:t xml:space="preserve">повышение качества и доступности муниципальных услуг в </w:t>
            </w:r>
            <w:r>
              <w:rPr>
                <w:sz w:val="28"/>
                <w:szCs w:val="28"/>
              </w:rPr>
              <w:t xml:space="preserve">           </w:t>
            </w:r>
            <w:r w:rsidRPr="00153813">
              <w:rPr>
                <w:sz w:val="28"/>
                <w:szCs w:val="28"/>
              </w:rPr>
              <w:t>области культуры и спорта,  развитие физкультурно-оздоровительной деятельности для детей и взрослых; сохранение</w:t>
            </w:r>
            <w:r w:rsidRPr="00153813">
              <w:rPr>
                <w:b/>
                <w:sz w:val="28"/>
                <w:szCs w:val="28"/>
              </w:rPr>
              <w:t xml:space="preserve"> </w:t>
            </w:r>
            <w:r w:rsidRPr="00153813">
              <w:rPr>
                <w:sz w:val="28"/>
                <w:szCs w:val="28"/>
              </w:rPr>
              <w:t xml:space="preserve"> и  популяризация   многонационального культурного    наследия    народов  Российской Федерации, проживающих  на     </w:t>
            </w:r>
            <w:r>
              <w:rPr>
                <w:sz w:val="28"/>
                <w:szCs w:val="28"/>
              </w:rPr>
              <w:t xml:space="preserve"> территории Арзгирского округа;</w:t>
            </w:r>
          </w:p>
          <w:p w14:paraId="35AA9AAC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ascii="Courier New" w:hAnsi="Courier New" w:cs="Courier New"/>
                <w:sz w:val="28"/>
                <w:szCs w:val="28"/>
              </w:rPr>
            </w:pPr>
          </w:p>
          <w:p w14:paraId="6CFC8429" w14:textId="77777777" w:rsidR="007B2EEF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сохранение   и   развитие   системы дополнительного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="00495B5F">
              <w:rPr>
                <w:rFonts w:eastAsia="Calibri"/>
                <w:sz w:val="28"/>
                <w:szCs w:val="28"/>
                <w:lang w:eastAsia="en-US"/>
              </w:rPr>
              <w:t xml:space="preserve">образования детей в сфере культуры, </w:t>
            </w:r>
            <w:r w:rsidRPr="00153813">
              <w:rPr>
                <w:sz w:val="28"/>
                <w:szCs w:val="28"/>
              </w:rPr>
              <w:t xml:space="preserve">повышение </w:t>
            </w:r>
            <w:r>
              <w:rPr>
                <w:sz w:val="28"/>
                <w:szCs w:val="28"/>
              </w:rPr>
              <w:t xml:space="preserve">             доступности и качества услуг.</w:t>
            </w:r>
          </w:p>
          <w:p w14:paraId="2E670445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14:paraId="411B89C8" w14:textId="77777777" w:rsidR="007B2EEF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14:paraId="588198C5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7B2EEF" w:rsidRPr="00153813" w14:paraId="7C42721B" w14:textId="77777777" w:rsidTr="009416D8">
        <w:trPr>
          <w:trHeight w:val="540"/>
          <w:tblCellSpacing w:w="0" w:type="dxa"/>
        </w:trPr>
        <w:tc>
          <w:tcPr>
            <w:tcW w:w="2413" w:type="dxa"/>
          </w:tcPr>
          <w:p w14:paraId="55DB4ABB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lastRenderedPageBreak/>
              <w:t>Индикаторы достижения целей Программы</w:t>
            </w:r>
          </w:p>
        </w:tc>
        <w:tc>
          <w:tcPr>
            <w:tcW w:w="7028" w:type="dxa"/>
          </w:tcPr>
          <w:p w14:paraId="58CEBCAD" w14:textId="77777777" w:rsidR="007B2EEF" w:rsidRPr="00153813" w:rsidRDefault="00495B5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Сохранение численности </w:t>
            </w:r>
            <w:r w:rsidR="007B2EEF" w:rsidRPr="00153813">
              <w:rPr>
                <w:rFonts w:eastAsia="Calibri"/>
                <w:sz w:val="28"/>
                <w:szCs w:val="28"/>
                <w:lang w:eastAsia="en-US"/>
              </w:rPr>
              <w:t>культурно-досуговых мероприятий;</w:t>
            </w:r>
          </w:p>
          <w:p w14:paraId="0E292366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B3FBEC5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количество клубных формирований;</w:t>
            </w:r>
          </w:p>
          <w:p w14:paraId="378666AE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A1DF641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 xml:space="preserve">охват населения физкультурно-оздоровительной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деятельностью;</w:t>
            </w:r>
          </w:p>
          <w:p w14:paraId="2A7CFBAC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7CFCA15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сохранение количества спортивных групп (секций);</w:t>
            </w:r>
          </w:p>
          <w:p w14:paraId="19883DE1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ABAA7B3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охват населения библиотечным обслуживанием;</w:t>
            </w:r>
          </w:p>
          <w:p w14:paraId="05C03208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94C12A1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количество пользователей библиотечных услуг;</w:t>
            </w:r>
          </w:p>
          <w:p w14:paraId="36738D65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A042C8B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количество выданных изданий;</w:t>
            </w:r>
          </w:p>
          <w:p w14:paraId="5D2D8399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61E59C7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доля детей, охваченных дополнительным образованием, в общей численности детей в возрасте 5-18 лет;</w:t>
            </w:r>
          </w:p>
          <w:p w14:paraId="4566EEED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8E8C674" w14:textId="77777777" w:rsidR="007B2EEF" w:rsidRDefault="00495B5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достижения обучающихся </w:t>
            </w:r>
            <w:r w:rsidR="007B2EEF" w:rsidRPr="00153813">
              <w:rPr>
                <w:rFonts w:eastAsia="Calibri"/>
                <w:sz w:val="28"/>
                <w:szCs w:val="28"/>
                <w:lang w:eastAsia="en-US"/>
              </w:rPr>
              <w:t>системы дополнительного образования в сфере культуры в конкурсных мероприятиях;</w:t>
            </w:r>
          </w:p>
          <w:p w14:paraId="35120724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FA8AFFF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повышение квалификации специалистов (семинары, стажировки, мастер-классы, конкурсы профессионального мастерства);</w:t>
            </w:r>
          </w:p>
          <w:p w14:paraId="55747ACA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0977737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 xml:space="preserve">информационная деятельность (методические разработки, консультации, рекомендации, инструктивные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письма, аналитические справки);</w:t>
            </w:r>
          </w:p>
          <w:p w14:paraId="7DC55F08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7DB9F09" w14:textId="77777777" w:rsidR="007B2EEF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оценка эффективности ра</w:t>
            </w: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боты учреждений клубного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</w:t>
            </w: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>типа,</w:t>
            </w:r>
            <w:r w:rsidRPr="0015381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библиотек</w:t>
            </w:r>
            <w:r w:rsidRPr="0015381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>и учреждений дополнительного образования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5F70C9C0" w14:textId="77777777" w:rsidR="007B2EEF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4F8AE69" w14:textId="77777777" w:rsidR="007B2EEF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53479596" w14:textId="77777777" w:rsidR="007B2EEF" w:rsidRPr="0033645F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7B2EEF" w:rsidRPr="00153813" w14:paraId="52645569" w14:textId="77777777" w:rsidTr="009416D8">
        <w:trPr>
          <w:trHeight w:val="210"/>
          <w:tblCellSpacing w:w="0" w:type="dxa"/>
        </w:trPr>
        <w:tc>
          <w:tcPr>
            <w:tcW w:w="2413" w:type="dxa"/>
          </w:tcPr>
          <w:p w14:paraId="1C20751D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7028" w:type="dxa"/>
          </w:tcPr>
          <w:p w14:paraId="2439A464" w14:textId="77777777" w:rsidR="007B2EEF" w:rsidRPr="00153813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2024-2029</w:t>
            </w:r>
            <w:r w:rsidRPr="00153813">
              <w:rPr>
                <w:sz w:val="28"/>
                <w:szCs w:val="28"/>
              </w:rPr>
              <w:t xml:space="preserve"> годы</w:t>
            </w:r>
          </w:p>
        </w:tc>
      </w:tr>
      <w:tr w:rsidR="007B2EEF" w:rsidRPr="00153813" w14:paraId="502E67F4" w14:textId="77777777" w:rsidTr="009416D8">
        <w:trPr>
          <w:trHeight w:val="210"/>
          <w:tblCellSpacing w:w="0" w:type="dxa"/>
        </w:trPr>
        <w:tc>
          <w:tcPr>
            <w:tcW w:w="2413" w:type="dxa"/>
          </w:tcPr>
          <w:p w14:paraId="6E2D891D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14:paraId="63F213EC" w14:textId="77777777" w:rsidR="007B2EEF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14:paraId="58F31E46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Объемы и источники финансового обеспечения Программы </w:t>
            </w:r>
          </w:p>
        </w:tc>
        <w:tc>
          <w:tcPr>
            <w:tcW w:w="7028" w:type="dxa"/>
          </w:tcPr>
          <w:p w14:paraId="01DD3F98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14:paraId="1FDD6DBB" w14:textId="77777777" w:rsidR="007B2EEF" w:rsidRPr="00153813" w:rsidRDefault="007B2EEF" w:rsidP="009416D8">
            <w:pPr>
              <w:widowControl/>
              <w:adjustRightInd/>
              <w:contextualSpacing/>
              <w:textAlignment w:val="auto"/>
              <w:rPr>
                <w:b/>
                <w:bCs/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Объем финансового обе</w:t>
            </w:r>
            <w:r>
              <w:rPr>
                <w:sz w:val="28"/>
                <w:szCs w:val="28"/>
              </w:rPr>
              <w:t>спечени</w:t>
            </w:r>
            <w:r w:rsidR="00495B5F">
              <w:rPr>
                <w:sz w:val="28"/>
                <w:szCs w:val="28"/>
              </w:rPr>
              <w:t xml:space="preserve">я Программы </w:t>
            </w:r>
            <w:proofErr w:type="gramStart"/>
            <w:r w:rsidR="00F41A94">
              <w:rPr>
                <w:sz w:val="28"/>
                <w:szCs w:val="28"/>
              </w:rPr>
              <w:t>составит  527</w:t>
            </w:r>
            <w:proofErr w:type="gramEnd"/>
            <w:r w:rsidR="00F41A94">
              <w:rPr>
                <w:sz w:val="28"/>
                <w:szCs w:val="28"/>
              </w:rPr>
              <w:t> 805,44</w:t>
            </w:r>
            <w:r w:rsidRPr="00153813">
              <w:rPr>
                <w:sz w:val="28"/>
                <w:szCs w:val="28"/>
              </w:rPr>
              <w:t xml:space="preserve"> тыс. рублей, в том числе по источникам </w:t>
            </w:r>
            <w:r>
              <w:rPr>
                <w:sz w:val="28"/>
                <w:szCs w:val="28"/>
              </w:rPr>
              <w:t xml:space="preserve">                </w:t>
            </w:r>
            <w:r w:rsidRPr="00153813">
              <w:rPr>
                <w:sz w:val="28"/>
                <w:szCs w:val="28"/>
              </w:rPr>
              <w:t>финансового обеспечения:</w:t>
            </w:r>
            <w:r w:rsidRPr="00153813">
              <w:rPr>
                <w:b/>
                <w:bCs/>
                <w:sz w:val="28"/>
                <w:szCs w:val="28"/>
              </w:rPr>
              <w:t xml:space="preserve"> </w:t>
            </w:r>
          </w:p>
          <w:p w14:paraId="0CC76BAA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 </w:t>
            </w:r>
            <w:r w:rsidRPr="003A34ED">
              <w:rPr>
                <w:sz w:val="28"/>
                <w:szCs w:val="28"/>
              </w:rPr>
              <w:t>бюджет Ставропольского края (д</w:t>
            </w:r>
            <w:r w:rsidR="00F41A94">
              <w:rPr>
                <w:sz w:val="28"/>
                <w:szCs w:val="28"/>
              </w:rPr>
              <w:t>алее - краевой бюджет) 5 980,17</w:t>
            </w:r>
            <w:r w:rsidRPr="003A34E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597A233C" w14:textId="77777777" w:rsidR="007B2EEF" w:rsidRPr="003A34ED" w:rsidRDefault="00F41A94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год- 3 652,70</w:t>
            </w:r>
            <w:r w:rsidR="007B2EEF" w:rsidRPr="003A34ED">
              <w:rPr>
                <w:sz w:val="28"/>
                <w:szCs w:val="28"/>
              </w:rPr>
              <w:t xml:space="preserve"> тыс. рублей;</w:t>
            </w:r>
          </w:p>
          <w:p w14:paraId="3DA6A3C4" w14:textId="77777777" w:rsidR="007B2EEF" w:rsidRPr="003A34ED" w:rsidRDefault="00F41A94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год- 463,75</w:t>
            </w:r>
            <w:r w:rsidR="007B2EEF" w:rsidRPr="003A34ED">
              <w:rPr>
                <w:sz w:val="28"/>
                <w:szCs w:val="28"/>
              </w:rPr>
              <w:t xml:space="preserve"> тыс. рублей;</w:t>
            </w:r>
          </w:p>
          <w:p w14:paraId="3CE5706B" w14:textId="77777777" w:rsidR="007B2EEF" w:rsidRPr="003A34ED" w:rsidRDefault="00F41A94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год- 465,93</w:t>
            </w:r>
            <w:r w:rsidR="007B2EEF" w:rsidRPr="003A34ED">
              <w:rPr>
                <w:sz w:val="28"/>
                <w:szCs w:val="28"/>
              </w:rPr>
              <w:t xml:space="preserve"> тыс. рублей;</w:t>
            </w:r>
          </w:p>
          <w:p w14:paraId="49168705" w14:textId="77777777" w:rsidR="007B2EEF" w:rsidRPr="003A34ED" w:rsidRDefault="00F41A94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год- 465,93</w:t>
            </w:r>
            <w:r w:rsidR="007B2EEF" w:rsidRPr="003A34ED">
              <w:rPr>
                <w:sz w:val="28"/>
                <w:szCs w:val="28"/>
              </w:rPr>
              <w:t xml:space="preserve"> тыс. рублей;</w:t>
            </w:r>
          </w:p>
          <w:p w14:paraId="0046B5F8" w14:textId="77777777" w:rsidR="007B2EEF" w:rsidRPr="003A34ED" w:rsidRDefault="00F41A94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год- 465,93</w:t>
            </w:r>
            <w:r w:rsidR="007B2EEF" w:rsidRPr="003A34ED">
              <w:rPr>
                <w:sz w:val="28"/>
                <w:szCs w:val="28"/>
              </w:rPr>
              <w:t xml:space="preserve"> тыс. рублей;</w:t>
            </w:r>
          </w:p>
          <w:p w14:paraId="33BF94D4" w14:textId="77777777" w:rsidR="007B2EEF" w:rsidRPr="003A34ED" w:rsidRDefault="00F41A94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год- 465,93</w:t>
            </w:r>
            <w:r w:rsidR="007B2EEF" w:rsidRPr="003A34ED">
              <w:rPr>
                <w:sz w:val="28"/>
                <w:szCs w:val="28"/>
              </w:rPr>
              <w:t xml:space="preserve"> тыс. рублей;</w:t>
            </w:r>
          </w:p>
          <w:p w14:paraId="57BD6986" w14:textId="77777777" w:rsidR="007B2EEF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14:paraId="1886201C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бюджет Арзгирского муниципального округа Ставропольского края (дал</w:t>
            </w:r>
            <w:r w:rsidR="00F41A94">
              <w:rPr>
                <w:sz w:val="28"/>
                <w:szCs w:val="28"/>
              </w:rPr>
              <w:t>ее – местный бюджет) –521 015,27</w:t>
            </w:r>
            <w:r w:rsidRPr="003A34E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6C8A9142" w14:textId="77777777" w:rsidR="007B2EEF" w:rsidRPr="003A34ED" w:rsidRDefault="00F41A94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86 252,41</w:t>
            </w:r>
            <w:r w:rsidR="007B2EEF" w:rsidRPr="003A34ED">
              <w:rPr>
                <w:sz w:val="28"/>
                <w:szCs w:val="28"/>
              </w:rPr>
              <w:t xml:space="preserve"> тыс. рублей;</w:t>
            </w:r>
          </w:p>
          <w:p w14:paraId="1AF38EEF" w14:textId="77777777" w:rsidR="007B2EEF" w:rsidRPr="003A34ED" w:rsidRDefault="00F41A94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86 670,30</w:t>
            </w:r>
            <w:r w:rsidR="007B2EEF" w:rsidRPr="003A34ED">
              <w:rPr>
                <w:sz w:val="28"/>
                <w:szCs w:val="28"/>
              </w:rPr>
              <w:t xml:space="preserve"> тыс. рублей;</w:t>
            </w:r>
          </w:p>
          <w:p w14:paraId="0CBF2757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87 023,14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14:paraId="1C54F725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87 023,14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14:paraId="029A054F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87 023,14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14:paraId="69CA6A62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87 023,14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14:paraId="156024C6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14:paraId="246F6B04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внебюджетные ср</w:t>
            </w:r>
            <w:r>
              <w:rPr>
                <w:sz w:val="28"/>
                <w:szCs w:val="28"/>
              </w:rPr>
              <w:t>едства и иные источники 810,00</w:t>
            </w:r>
            <w:r w:rsidR="00495B5F">
              <w:rPr>
                <w:sz w:val="28"/>
                <w:szCs w:val="28"/>
              </w:rPr>
              <w:t xml:space="preserve"> тыс. рублей, </w:t>
            </w:r>
            <w:r w:rsidRPr="003A34ED">
              <w:rPr>
                <w:sz w:val="28"/>
                <w:szCs w:val="28"/>
              </w:rPr>
              <w:t>в том числе по годам:</w:t>
            </w:r>
          </w:p>
          <w:p w14:paraId="61693CF0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14:paraId="1D539DC7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135,00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14:paraId="2BD8A5EC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3A34ED">
              <w:rPr>
                <w:sz w:val="28"/>
                <w:szCs w:val="28"/>
              </w:rPr>
              <w:t xml:space="preserve"> год – 135,00 тыс. рублей;</w:t>
            </w:r>
          </w:p>
          <w:p w14:paraId="31622547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135</w:t>
            </w:r>
            <w:r w:rsidRPr="003A34ED">
              <w:rPr>
                <w:sz w:val="28"/>
                <w:szCs w:val="28"/>
              </w:rPr>
              <w:t>,00 тыс. рублей;</w:t>
            </w:r>
          </w:p>
          <w:p w14:paraId="1D3CE6C4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Pr="003A34ED">
              <w:rPr>
                <w:sz w:val="28"/>
                <w:szCs w:val="28"/>
              </w:rPr>
              <w:t xml:space="preserve"> год – 135,00 тыс. рублей</w:t>
            </w:r>
          </w:p>
          <w:p w14:paraId="446DBC1A" w14:textId="77777777" w:rsidR="007B2EEF" w:rsidRPr="003A34ED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Pr="003A34ED">
              <w:rPr>
                <w:sz w:val="28"/>
                <w:szCs w:val="28"/>
              </w:rPr>
              <w:t xml:space="preserve"> год – 135,00 тыс. рублей;</w:t>
            </w:r>
          </w:p>
          <w:p w14:paraId="40D6158D" w14:textId="77777777" w:rsidR="007B2EEF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  <w:r w:rsidRPr="003A34ED">
              <w:rPr>
                <w:sz w:val="28"/>
                <w:szCs w:val="28"/>
              </w:rPr>
              <w:t xml:space="preserve"> год – 135,00 тыс. рублей;</w:t>
            </w:r>
          </w:p>
          <w:p w14:paraId="70058F79" w14:textId="77777777" w:rsidR="007B2EEF" w:rsidRPr="00153813" w:rsidRDefault="007B2EEF" w:rsidP="009416D8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14:paraId="205DF937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7B2EEF" w:rsidRPr="00153813" w14:paraId="68B403B1" w14:textId="77777777" w:rsidTr="009416D8">
        <w:trPr>
          <w:trHeight w:val="210"/>
          <w:tblCellSpacing w:w="0" w:type="dxa"/>
        </w:trPr>
        <w:tc>
          <w:tcPr>
            <w:tcW w:w="2413" w:type="dxa"/>
          </w:tcPr>
          <w:p w14:paraId="1F56E597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028" w:type="dxa"/>
          </w:tcPr>
          <w:p w14:paraId="63B2A58C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сохранение численности   культурно-дос</w:t>
            </w:r>
            <w:r>
              <w:rPr>
                <w:sz w:val="28"/>
                <w:szCs w:val="28"/>
              </w:rPr>
              <w:t>уговых мероприятий на уровне 955</w:t>
            </w:r>
            <w:r w:rsidR="00495B5F">
              <w:rPr>
                <w:sz w:val="28"/>
                <w:szCs w:val="28"/>
              </w:rPr>
              <w:t xml:space="preserve"> </w:t>
            </w:r>
            <w:r w:rsidRPr="00153813">
              <w:rPr>
                <w:sz w:val="28"/>
                <w:szCs w:val="28"/>
              </w:rPr>
              <w:t>мероприятий в год;</w:t>
            </w:r>
          </w:p>
          <w:p w14:paraId="5785E7F1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71FDA99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 xml:space="preserve">количество </w:t>
            </w:r>
            <w:r>
              <w:rPr>
                <w:rFonts w:eastAsia="Calibri"/>
                <w:sz w:val="28"/>
                <w:szCs w:val="28"/>
                <w:lang w:eastAsia="en-US"/>
              </w:rPr>
              <w:t>клубных формирований не менее 96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14:paraId="2C11F574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8021CC3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охват населения</w:t>
            </w:r>
            <w:r w:rsidRPr="00153813">
              <w:rPr>
                <w:b/>
                <w:bCs/>
                <w:sz w:val="28"/>
                <w:szCs w:val="28"/>
              </w:rPr>
              <w:t xml:space="preserve"> </w:t>
            </w:r>
            <w:r w:rsidRPr="00153813">
              <w:rPr>
                <w:bCs/>
                <w:sz w:val="28"/>
                <w:szCs w:val="28"/>
              </w:rPr>
              <w:t>физкультурно-оздоровит</w:t>
            </w:r>
            <w:r>
              <w:rPr>
                <w:bCs/>
                <w:sz w:val="28"/>
                <w:szCs w:val="28"/>
              </w:rPr>
              <w:t>ельной деятельностью не менее 61</w:t>
            </w:r>
            <w:r w:rsidRPr="00153813">
              <w:rPr>
                <w:bCs/>
                <w:sz w:val="28"/>
                <w:szCs w:val="28"/>
              </w:rPr>
              <w:t>% от числа жителей;</w:t>
            </w:r>
          </w:p>
          <w:p w14:paraId="14163278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</w:p>
          <w:p w14:paraId="329ADFF7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bCs/>
                <w:sz w:val="28"/>
                <w:szCs w:val="28"/>
              </w:rPr>
              <w:t>количество</w:t>
            </w:r>
            <w:r w:rsidRPr="00153813">
              <w:rPr>
                <w:b/>
                <w:bCs/>
                <w:sz w:val="28"/>
                <w:szCs w:val="28"/>
              </w:rPr>
              <w:t xml:space="preserve"> </w:t>
            </w:r>
            <w:r w:rsidRPr="00153813">
              <w:rPr>
                <w:bCs/>
                <w:sz w:val="28"/>
                <w:szCs w:val="28"/>
              </w:rPr>
              <w:t>спортивных групп (секций) не менее 19;</w:t>
            </w:r>
          </w:p>
          <w:p w14:paraId="7A8ECD4F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36753F2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охват населения библио</w:t>
            </w:r>
            <w:r>
              <w:rPr>
                <w:rFonts w:eastAsia="Calibri"/>
                <w:sz w:val="28"/>
                <w:szCs w:val="28"/>
                <w:lang w:eastAsia="en-US"/>
              </w:rPr>
              <w:t>течным обслуживанием не менее 53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 xml:space="preserve"> процентов от числа жителей;</w:t>
            </w:r>
          </w:p>
          <w:p w14:paraId="3E0C5BAE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B260A35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ind w:right="-113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сохранение числа пользова</w:t>
            </w:r>
            <w:r>
              <w:rPr>
                <w:sz w:val="28"/>
                <w:szCs w:val="28"/>
              </w:rPr>
              <w:t>телей библиотечных услуг – 135</w:t>
            </w:r>
            <w:r w:rsidR="009B5F5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  <w:r w:rsidR="00495B5F">
              <w:rPr>
                <w:sz w:val="28"/>
                <w:szCs w:val="28"/>
              </w:rPr>
              <w:t xml:space="preserve">,0 </w:t>
            </w:r>
            <w:r w:rsidRPr="00153813">
              <w:rPr>
                <w:sz w:val="28"/>
                <w:szCs w:val="28"/>
              </w:rPr>
              <w:t>человек;</w:t>
            </w:r>
          </w:p>
          <w:p w14:paraId="7D6297F3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A6C397E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 xml:space="preserve">количество </w:t>
            </w:r>
            <w:r>
              <w:rPr>
                <w:rFonts w:eastAsia="Calibri"/>
                <w:sz w:val="28"/>
                <w:szCs w:val="28"/>
                <w:lang w:eastAsia="en-US"/>
              </w:rPr>
              <w:t>выданных изданий не менее 31</w:t>
            </w:r>
            <w:r w:rsidR="009B5F56">
              <w:rPr>
                <w:rFonts w:eastAsia="Calibri"/>
                <w:sz w:val="28"/>
                <w:szCs w:val="28"/>
                <w:lang w:eastAsia="en-US"/>
              </w:rPr>
              <w:t>7940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 xml:space="preserve"> экз.;</w:t>
            </w:r>
          </w:p>
          <w:p w14:paraId="34E66620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5E89AD1" w14:textId="77777777" w:rsidR="007B2EEF" w:rsidRPr="00153813" w:rsidRDefault="00495B5F" w:rsidP="009416D8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максимальная доля </w:t>
            </w:r>
            <w:r w:rsidR="007B2EEF" w:rsidRPr="00153813">
              <w:rPr>
                <w:sz w:val="28"/>
                <w:szCs w:val="28"/>
              </w:rPr>
              <w:t xml:space="preserve">детей, охваченная дополнительным образованием; </w:t>
            </w:r>
          </w:p>
          <w:p w14:paraId="4787F873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533A47" w14:textId="77777777" w:rsidR="007B2EEF" w:rsidRDefault="00495B5F" w:rsidP="009416D8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достижения обучающихся </w:t>
            </w:r>
            <w:r w:rsidR="007B2EEF" w:rsidRPr="00153813">
              <w:rPr>
                <w:bCs/>
                <w:sz w:val="28"/>
                <w:szCs w:val="28"/>
              </w:rPr>
              <w:t xml:space="preserve">системы дополнительного образования в сфере культуры в конкурсных мероприятиях </w:t>
            </w:r>
            <w:r w:rsidR="007B2EEF">
              <w:rPr>
                <w:bCs/>
                <w:sz w:val="28"/>
                <w:szCs w:val="28"/>
              </w:rPr>
              <w:t>не менее 43</w:t>
            </w:r>
            <w:r w:rsidR="007B2EEF" w:rsidRPr="00153813">
              <w:rPr>
                <w:bCs/>
                <w:sz w:val="28"/>
                <w:szCs w:val="28"/>
              </w:rPr>
              <w:t xml:space="preserve"> процентов от доли участников;</w:t>
            </w:r>
          </w:p>
          <w:p w14:paraId="01EFA238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12EEB73" w14:textId="77777777" w:rsidR="007B2EEF" w:rsidRPr="00153813" w:rsidRDefault="007B2EEF" w:rsidP="009416D8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повышение квалификации специалистов (семинары, стажировки, мастер-классы, конкурсы профессио</w:t>
            </w:r>
            <w:r>
              <w:rPr>
                <w:rFonts w:eastAsia="Calibri"/>
                <w:sz w:val="28"/>
                <w:szCs w:val="28"/>
                <w:lang w:eastAsia="en-US"/>
              </w:rPr>
              <w:t>нального мастерства) не менее 12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 xml:space="preserve"> ед. ежегодно;</w:t>
            </w:r>
          </w:p>
          <w:p w14:paraId="600B81F4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485630E" w14:textId="77777777" w:rsidR="007B2EEF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153813">
              <w:rPr>
                <w:bCs/>
                <w:sz w:val="28"/>
                <w:szCs w:val="28"/>
              </w:rPr>
              <w:t>информационная деятельность (методические разработки, консультации, рекомендации, инструктивные письма, ан</w:t>
            </w:r>
            <w:r>
              <w:rPr>
                <w:bCs/>
                <w:sz w:val="28"/>
                <w:szCs w:val="28"/>
              </w:rPr>
              <w:t>алитические справки) не менее 55</w:t>
            </w:r>
            <w:r w:rsidRPr="00153813">
              <w:rPr>
                <w:bCs/>
                <w:sz w:val="28"/>
                <w:szCs w:val="28"/>
              </w:rPr>
              <w:t xml:space="preserve"> ед. ежегодно;</w:t>
            </w:r>
          </w:p>
          <w:p w14:paraId="7C35DBC3" w14:textId="77777777" w:rsidR="007B2EEF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14:paraId="393CB336" w14:textId="77777777" w:rsidR="007B2EEF" w:rsidRPr="00153813" w:rsidRDefault="007B2EEF" w:rsidP="009416D8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0C122D">
              <w:rPr>
                <w:sz w:val="28"/>
                <w:szCs w:val="28"/>
              </w:rPr>
              <w:t>количество отремонтированных учреждений культур</w:t>
            </w:r>
            <w:r w:rsidR="000D144B">
              <w:rPr>
                <w:sz w:val="28"/>
                <w:szCs w:val="28"/>
              </w:rPr>
              <w:t>но-досугового типа не менее 1-го</w:t>
            </w:r>
          </w:p>
        </w:tc>
      </w:tr>
    </w:tbl>
    <w:p w14:paraId="5CFE9EC7" w14:textId="77777777" w:rsidR="007B2EEF" w:rsidRPr="00153813" w:rsidRDefault="007B2EEF" w:rsidP="007B2EEF">
      <w:pPr>
        <w:widowControl/>
        <w:adjustRightInd/>
        <w:spacing w:line="240" w:lineRule="exact"/>
        <w:jc w:val="center"/>
        <w:textAlignment w:val="auto"/>
        <w:rPr>
          <w:bCs/>
          <w:sz w:val="28"/>
          <w:szCs w:val="28"/>
        </w:rPr>
      </w:pPr>
    </w:p>
    <w:p w14:paraId="2F1E0D57" w14:textId="77777777" w:rsidR="00153813" w:rsidRPr="00153813" w:rsidRDefault="00153813" w:rsidP="0015381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14:paraId="2EF27C4D" w14:textId="77777777" w:rsidR="00153813" w:rsidRPr="00153813" w:rsidRDefault="00153813" w:rsidP="00153813">
      <w:pPr>
        <w:widowControl/>
        <w:adjustRightInd/>
        <w:spacing w:line="240" w:lineRule="exact"/>
        <w:jc w:val="center"/>
        <w:textAlignment w:val="auto"/>
        <w:rPr>
          <w:bCs/>
          <w:sz w:val="28"/>
          <w:szCs w:val="28"/>
        </w:rPr>
      </w:pPr>
    </w:p>
    <w:p w14:paraId="27976A92" w14:textId="77777777" w:rsidR="00153813" w:rsidRPr="00153813" w:rsidRDefault="00153813" w:rsidP="00153813">
      <w:pPr>
        <w:widowControl/>
        <w:adjustRightInd/>
        <w:spacing w:line="240" w:lineRule="exact"/>
        <w:jc w:val="center"/>
        <w:textAlignment w:val="auto"/>
        <w:rPr>
          <w:bCs/>
          <w:sz w:val="28"/>
          <w:szCs w:val="28"/>
        </w:rPr>
      </w:pPr>
      <w:r w:rsidRPr="00153813">
        <w:rPr>
          <w:bCs/>
          <w:sz w:val="28"/>
          <w:szCs w:val="28"/>
        </w:rPr>
        <w:t xml:space="preserve">Приоритеты и цели </w:t>
      </w:r>
    </w:p>
    <w:p w14:paraId="76E01949" w14:textId="77777777" w:rsidR="00153813" w:rsidRPr="00153813" w:rsidRDefault="00153813" w:rsidP="00153813">
      <w:pPr>
        <w:widowControl/>
        <w:adjustRightInd/>
        <w:spacing w:line="240" w:lineRule="exact"/>
        <w:jc w:val="center"/>
        <w:textAlignment w:val="auto"/>
        <w:rPr>
          <w:bCs/>
          <w:sz w:val="28"/>
          <w:szCs w:val="28"/>
        </w:rPr>
      </w:pPr>
      <w:r w:rsidRPr="00153813">
        <w:rPr>
          <w:bCs/>
          <w:sz w:val="28"/>
          <w:szCs w:val="28"/>
        </w:rPr>
        <w:t>реализуемой в</w:t>
      </w:r>
      <w:r w:rsidR="00D13EB1">
        <w:rPr>
          <w:bCs/>
          <w:sz w:val="28"/>
          <w:szCs w:val="28"/>
        </w:rPr>
        <w:t xml:space="preserve"> Арзгирском муниципальном округе</w:t>
      </w:r>
      <w:r w:rsidRPr="00153813">
        <w:rPr>
          <w:bCs/>
          <w:sz w:val="28"/>
          <w:szCs w:val="28"/>
        </w:rPr>
        <w:t xml:space="preserve"> государственной политики в сфере культуры Арзгирского муниципального округа</w:t>
      </w:r>
    </w:p>
    <w:p w14:paraId="0E36F2D8" w14:textId="77777777" w:rsidR="00153813" w:rsidRPr="00153813" w:rsidRDefault="00153813" w:rsidP="00153813">
      <w:pPr>
        <w:widowControl/>
        <w:adjustRightInd/>
        <w:ind w:firstLine="709"/>
        <w:textAlignment w:val="auto"/>
        <w:rPr>
          <w:sz w:val="28"/>
          <w:szCs w:val="28"/>
        </w:rPr>
      </w:pPr>
    </w:p>
    <w:p w14:paraId="6D0EFC8B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Культурно-досуговая и физкультурно-оздоровительная деятельность</w:t>
      </w:r>
    </w:p>
    <w:p w14:paraId="72FB438C" w14:textId="77777777" w:rsidR="00153813" w:rsidRPr="00153813" w:rsidRDefault="00495B5F" w:rsidP="00153813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Приоритетом </w:t>
      </w:r>
      <w:r w:rsidR="00153813" w:rsidRPr="00153813">
        <w:rPr>
          <w:rFonts w:eastAsia="Calibri"/>
          <w:sz w:val="28"/>
          <w:szCs w:val="28"/>
          <w:lang w:eastAsia="en-US"/>
        </w:rPr>
        <w:t xml:space="preserve">политики в работе культурно-досуговых учреждений (с учётом услуг по физкультурно-оздоровительной деятельности) является: сохранение и популяризация многонационального культурного наследия народов Российской Федерации; сохранение и </w:t>
      </w:r>
      <w:r w:rsidR="00153813" w:rsidRPr="00153813">
        <w:rPr>
          <w:color w:val="000000"/>
          <w:spacing w:val="-5"/>
          <w:kern w:val="1"/>
          <w:sz w:val="28"/>
          <w:szCs w:val="28"/>
          <w:lang w:eastAsia="ar-SA"/>
        </w:rPr>
        <w:t>развитие самодеятельного художественного творчества и физкультурно-оздоровительной деятельности для детей и взрослых;</w:t>
      </w:r>
      <w:r w:rsidR="00153813" w:rsidRPr="00153813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внедрение современных </w:t>
      </w:r>
      <w:r w:rsidR="00153813" w:rsidRPr="00153813">
        <w:rPr>
          <w:sz w:val="28"/>
          <w:szCs w:val="28"/>
        </w:rPr>
        <w:t xml:space="preserve">информационных, телекоммуникационных и медийных технологий. </w:t>
      </w:r>
    </w:p>
    <w:p w14:paraId="2C5B5729" w14:textId="77777777" w:rsidR="00153813" w:rsidRPr="00153813" w:rsidRDefault="00153813" w:rsidP="00153813">
      <w:pPr>
        <w:autoSpaceDE w:val="0"/>
        <w:autoSpaceDN w:val="0"/>
        <w:textAlignment w:val="auto"/>
        <w:rPr>
          <w:sz w:val="28"/>
          <w:szCs w:val="28"/>
        </w:rPr>
      </w:pPr>
    </w:p>
    <w:p w14:paraId="472B78C4" w14:textId="77777777" w:rsidR="00153813" w:rsidRPr="00153813" w:rsidRDefault="00153813" w:rsidP="00153813">
      <w:pPr>
        <w:autoSpaceDE w:val="0"/>
        <w:autoSpaceDN w:val="0"/>
        <w:ind w:firstLine="540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Библиотечное обслуживание населения</w:t>
      </w:r>
    </w:p>
    <w:p w14:paraId="69C4CBDF" w14:textId="77777777" w:rsidR="00153813" w:rsidRPr="00153813" w:rsidRDefault="00153813" w:rsidP="00153813">
      <w:pPr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Приоритетом  политики в области библиотечного дела</w:t>
      </w:r>
      <w:r w:rsidRPr="00153813">
        <w:rPr>
          <w:rFonts w:eastAsia="Calibri"/>
          <w:b/>
          <w:sz w:val="28"/>
          <w:szCs w:val="28"/>
          <w:lang w:eastAsia="en-US"/>
        </w:rPr>
        <w:t xml:space="preserve"> </w:t>
      </w:r>
      <w:r w:rsidRPr="00153813">
        <w:rPr>
          <w:rFonts w:eastAsia="Calibri"/>
          <w:sz w:val="28"/>
          <w:szCs w:val="28"/>
          <w:lang w:eastAsia="en-US"/>
        </w:rPr>
        <w:t xml:space="preserve"> является создание условий для всеобщей доступности информации и культурных ценностей, собираемых и предоставляемых в пользование  муниципальными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153813">
        <w:rPr>
          <w:rFonts w:eastAsia="Calibri"/>
          <w:sz w:val="28"/>
          <w:szCs w:val="28"/>
          <w:lang w:eastAsia="en-US"/>
        </w:rPr>
        <w:t xml:space="preserve">библиотеками округа, создание условий для обеспечения свободного доступа населения Арзгирского округа к информации, </w:t>
      </w:r>
      <w:r w:rsidRPr="00153813">
        <w:rPr>
          <w:sz w:val="28"/>
          <w:szCs w:val="28"/>
        </w:rPr>
        <w:t xml:space="preserve">обеспечение доступности культурных благ для  всех  групп  населения,  включая   инвалидов и  лиц  с  </w:t>
      </w:r>
      <w:r>
        <w:rPr>
          <w:sz w:val="28"/>
          <w:szCs w:val="28"/>
        </w:rPr>
        <w:t xml:space="preserve">              </w:t>
      </w:r>
      <w:r w:rsidRPr="00153813">
        <w:rPr>
          <w:sz w:val="28"/>
          <w:szCs w:val="28"/>
        </w:rPr>
        <w:t xml:space="preserve">ограниченными  возможностями  здоровья;  пополнение картотеки </w:t>
      </w:r>
      <w:r>
        <w:rPr>
          <w:sz w:val="28"/>
          <w:szCs w:val="28"/>
        </w:rPr>
        <w:t xml:space="preserve">                      </w:t>
      </w:r>
      <w:r w:rsidRPr="00153813">
        <w:rPr>
          <w:sz w:val="28"/>
          <w:szCs w:val="28"/>
        </w:rPr>
        <w:t>библиографических записей электронного каталога библиотечного фонда.</w:t>
      </w:r>
    </w:p>
    <w:p w14:paraId="3DCE0D98" w14:textId="77777777" w:rsidR="00153813" w:rsidRPr="00153813" w:rsidRDefault="00153813" w:rsidP="00153813">
      <w:pPr>
        <w:autoSpaceDE w:val="0"/>
        <w:autoSpaceDN w:val="0"/>
        <w:jc w:val="left"/>
        <w:textAlignment w:val="auto"/>
        <w:rPr>
          <w:sz w:val="28"/>
          <w:szCs w:val="28"/>
        </w:rPr>
      </w:pPr>
    </w:p>
    <w:p w14:paraId="24EC430F" w14:textId="77777777" w:rsidR="00153813" w:rsidRPr="00153813" w:rsidRDefault="00153813" w:rsidP="00153813">
      <w:pPr>
        <w:autoSpaceDE w:val="0"/>
        <w:autoSpaceDN w:val="0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Методическая работа в сфере культуры</w:t>
      </w:r>
    </w:p>
    <w:p w14:paraId="16D54AD4" w14:textId="77777777" w:rsidR="00153813" w:rsidRPr="00153813" w:rsidRDefault="00495B5F" w:rsidP="00153813">
      <w:pPr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Приоритетом </w:t>
      </w:r>
      <w:r w:rsidR="00153813" w:rsidRPr="00153813">
        <w:rPr>
          <w:rFonts w:eastAsia="Calibri"/>
          <w:sz w:val="28"/>
          <w:szCs w:val="28"/>
          <w:lang w:eastAsia="en-US"/>
        </w:rPr>
        <w:t>политики в работе является: выявление и популяризация передового опыта лучших учреждений культуры и коллективов самодеятельного художественного творчества; координация работы учреждений культуры округа по различным направлениям творческой деятельности.</w:t>
      </w:r>
    </w:p>
    <w:p w14:paraId="0FA45939" w14:textId="77777777" w:rsidR="00153813" w:rsidRPr="00153813" w:rsidRDefault="00153813" w:rsidP="00153813">
      <w:pPr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</w:p>
    <w:p w14:paraId="2EFF87A5" w14:textId="77777777" w:rsidR="00153813" w:rsidRPr="00153813" w:rsidRDefault="00153813" w:rsidP="00153813">
      <w:pPr>
        <w:autoSpaceDE w:val="0"/>
        <w:autoSpaceDN w:val="0"/>
        <w:ind w:firstLine="540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Дополнительное образование детей в сфере культуры</w:t>
      </w:r>
    </w:p>
    <w:p w14:paraId="1C0397AA" w14:textId="77777777" w:rsidR="00153813" w:rsidRDefault="00153813" w:rsidP="00153813">
      <w:pPr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В целях решения задачи проведения в Арзгирском муниципальном округе Ставропольского края  государственной политики по дополнительному образованию детей в сфере культуры определены следующие приоритеты:</w:t>
      </w:r>
      <w:r w:rsidRPr="00153813">
        <w:rPr>
          <w:rFonts w:eastAsia="Calibri"/>
          <w:b/>
          <w:sz w:val="28"/>
          <w:szCs w:val="28"/>
          <w:lang w:eastAsia="en-US"/>
        </w:rPr>
        <w:t xml:space="preserve"> </w:t>
      </w:r>
      <w:r w:rsidRPr="00153813">
        <w:rPr>
          <w:rFonts w:eastAsia="Calibri"/>
          <w:sz w:val="28"/>
          <w:szCs w:val="28"/>
          <w:lang w:eastAsia="en-US"/>
        </w:rPr>
        <w:t>удовлетворение образовательных потребностей граждан, общества и государства в области музыкального образования и художественного воспитания; выявление музыкально одарённых детей и создание наиболее благоприятных условий для совершенствования их способностей; эстетическое и культурное развитие учащихся.</w:t>
      </w:r>
    </w:p>
    <w:p w14:paraId="50DE1C9D" w14:textId="77777777" w:rsidR="000B204F" w:rsidRDefault="000B204F" w:rsidP="00153813">
      <w:pPr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</w:p>
    <w:p w14:paraId="73FC944A" w14:textId="77777777" w:rsidR="00153813" w:rsidRPr="00153813" w:rsidRDefault="00153813" w:rsidP="00153813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 xml:space="preserve">Целями Программы с учетом изложенных приоритетов развития сферы культуры </w:t>
      </w:r>
      <w:r w:rsidRPr="00153813">
        <w:rPr>
          <w:bCs/>
          <w:sz w:val="28"/>
          <w:szCs w:val="28"/>
        </w:rPr>
        <w:t>Арзгирского муниципального округа является</w:t>
      </w:r>
      <w:r w:rsidRPr="00153813">
        <w:rPr>
          <w:sz w:val="28"/>
          <w:szCs w:val="28"/>
        </w:rPr>
        <w:t xml:space="preserve"> модернизация  </w:t>
      </w:r>
      <w:r>
        <w:rPr>
          <w:sz w:val="28"/>
          <w:szCs w:val="28"/>
        </w:rPr>
        <w:t xml:space="preserve">            </w:t>
      </w:r>
      <w:r w:rsidRPr="00153813">
        <w:rPr>
          <w:sz w:val="28"/>
          <w:szCs w:val="28"/>
        </w:rPr>
        <w:t xml:space="preserve">отрасли  культуры  на  основе внедрения современных информационных, </w:t>
      </w:r>
      <w:r>
        <w:rPr>
          <w:sz w:val="28"/>
          <w:szCs w:val="28"/>
        </w:rPr>
        <w:t xml:space="preserve">             </w:t>
      </w:r>
      <w:r w:rsidRPr="00153813">
        <w:rPr>
          <w:sz w:val="28"/>
          <w:szCs w:val="28"/>
        </w:rPr>
        <w:lastRenderedPageBreak/>
        <w:t xml:space="preserve">телекоммуникационных и медийных технологий, создание условий для свободного доступа населения к информации; расширение  качества, объемов  и  видов муниципальных услуг  в   области   культуры и спорта, повышение доступности и качества  дополнительного образования в сфере культуры.  </w:t>
      </w:r>
    </w:p>
    <w:p w14:paraId="3BD1D23F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Исходя из масштаба и сложности задач, решаемых в рамках Программы, в нее включены 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основные мероприятия: </w:t>
      </w:r>
    </w:p>
    <w:p w14:paraId="7B7B7BFF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 «Организация культурно-досуговой и физкультурно-оздоровительной деятельности»;</w:t>
      </w:r>
    </w:p>
    <w:p w14:paraId="4B50DFEB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«Развитие системы библиотечного и информационного обслуживания населения»; </w:t>
      </w:r>
    </w:p>
    <w:p w14:paraId="78AB24FE" w14:textId="77777777" w:rsid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 «Развитие дополнительного образования детей и взрослых в области культуры»; </w:t>
      </w:r>
    </w:p>
    <w:p w14:paraId="58B71052" w14:textId="77777777" w:rsidR="00153813" w:rsidRPr="00153813" w:rsidRDefault="00ED7BF8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 </w:t>
      </w:r>
      <w:r w:rsidR="00153813" w:rsidRPr="00153813">
        <w:rPr>
          <w:rFonts w:eastAsia="Calibri"/>
          <w:bCs/>
          <w:sz w:val="28"/>
          <w:szCs w:val="28"/>
          <w:lang w:eastAsia="en-US"/>
        </w:rPr>
        <w:t>«Обеспечение реализации муниципальной Программы Арз</w:t>
      </w:r>
      <w:r w:rsidR="00495B5F">
        <w:rPr>
          <w:rFonts w:eastAsia="Calibri"/>
          <w:bCs/>
          <w:sz w:val="28"/>
          <w:szCs w:val="28"/>
          <w:lang w:eastAsia="en-US"/>
        </w:rPr>
        <w:t xml:space="preserve">гирского муниципального округа </w:t>
      </w:r>
      <w:r w:rsidR="00153813" w:rsidRPr="00153813">
        <w:rPr>
          <w:rFonts w:eastAsia="Calibri"/>
          <w:bCs/>
          <w:sz w:val="28"/>
          <w:szCs w:val="28"/>
          <w:lang w:eastAsia="en-US"/>
        </w:rPr>
        <w:t>Ставропольского края «Развитие культуры Арзгирского муниципального округа</w:t>
      </w:r>
      <w:r w:rsidR="00153813" w:rsidRPr="00153813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 w:rsidR="007E40D1">
        <w:rPr>
          <w:rFonts w:eastAsia="Calibri"/>
          <w:bCs/>
          <w:sz w:val="28"/>
          <w:szCs w:val="22"/>
          <w:lang w:eastAsia="en-US"/>
        </w:rPr>
        <w:t>на 2024-2029</w:t>
      </w:r>
      <w:r w:rsidR="00153813" w:rsidRPr="00153813">
        <w:rPr>
          <w:rFonts w:eastAsia="Calibri"/>
          <w:bCs/>
          <w:sz w:val="28"/>
          <w:szCs w:val="22"/>
          <w:lang w:eastAsia="en-US"/>
        </w:rPr>
        <w:t xml:space="preserve"> годы</w:t>
      </w:r>
      <w:r>
        <w:rPr>
          <w:rFonts w:eastAsia="Calibri"/>
          <w:bCs/>
          <w:sz w:val="28"/>
          <w:szCs w:val="28"/>
          <w:lang w:eastAsia="en-US"/>
        </w:rPr>
        <w:t xml:space="preserve">» и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общепрограммные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мероприятия;</w:t>
      </w:r>
    </w:p>
    <w:p w14:paraId="01F9F0EF" w14:textId="77777777" w:rsidR="00A3381F" w:rsidRDefault="00F41A94" w:rsidP="00F41A94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«</w:t>
      </w:r>
      <w:r w:rsidRPr="00F41A94">
        <w:rPr>
          <w:rFonts w:eastAsia="Calibri"/>
          <w:sz w:val="28"/>
          <w:szCs w:val="28"/>
          <w:lang w:eastAsia="en-US"/>
        </w:rPr>
        <w:t>Ре</w:t>
      </w:r>
      <w:r>
        <w:rPr>
          <w:rFonts w:eastAsia="Calibri"/>
          <w:sz w:val="28"/>
          <w:szCs w:val="28"/>
          <w:lang w:eastAsia="en-US"/>
        </w:rPr>
        <w:t>ализация регионального проекта «Культурная среда»</w:t>
      </w:r>
    </w:p>
    <w:p w14:paraId="6C9CBDD0" w14:textId="77777777" w:rsidR="00ED7BF8" w:rsidRPr="00153813" w:rsidRDefault="00ED7BF8" w:rsidP="00153813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14:paraId="542ACF39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Характеристика основных мероприятий Программы</w:t>
      </w:r>
    </w:p>
    <w:p w14:paraId="095C9574" w14:textId="77777777" w:rsidR="00153813" w:rsidRPr="00153813" w:rsidRDefault="00153813" w:rsidP="00153813">
      <w:pPr>
        <w:widowControl/>
        <w:adjustRightInd/>
        <w:textAlignment w:val="auto"/>
        <w:rPr>
          <w:rFonts w:eastAsia="Calibri"/>
          <w:bCs/>
          <w:sz w:val="28"/>
          <w:szCs w:val="28"/>
          <w:lang w:eastAsia="en-US"/>
        </w:rPr>
      </w:pPr>
    </w:p>
    <w:p w14:paraId="3FDE2B27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Организация культурно-досуговой </w:t>
      </w:r>
    </w:p>
    <w:p w14:paraId="492A50DB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и физкультурно-оздоровительной деятельности</w:t>
      </w:r>
    </w:p>
    <w:p w14:paraId="776CCBA7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Задачами данного основного мероприятия являются: </w:t>
      </w:r>
      <w:r w:rsidRPr="00153813">
        <w:rPr>
          <w:rFonts w:eastAsia="Calibri"/>
          <w:sz w:val="28"/>
          <w:szCs w:val="28"/>
          <w:lang w:eastAsia="en-US"/>
        </w:rPr>
        <w:t xml:space="preserve">модернизация 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153813">
        <w:rPr>
          <w:rFonts w:eastAsia="Calibri"/>
          <w:sz w:val="28"/>
          <w:szCs w:val="28"/>
          <w:lang w:eastAsia="en-US"/>
        </w:rPr>
        <w:t>от</w:t>
      </w:r>
      <w:r w:rsidR="00495B5F">
        <w:rPr>
          <w:rFonts w:eastAsia="Calibri"/>
          <w:sz w:val="28"/>
          <w:szCs w:val="28"/>
          <w:lang w:eastAsia="en-US"/>
        </w:rPr>
        <w:t xml:space="preserve">расли </w:t>
      </w:r>
      <w:proofErr w:type="gramStart"/>
      <w:r w:rsidRPr="00153813">
        <w:rPr>
          <w:rFonts w:eastAsia="Calibri"/>
          <w:sz w:val="28"/>
          <w:szCs w:val="28"/>
          <w:lang w:eastAsia="en-US"/>
        </w:rPr>
        <w:t>культуры  на</w:t>
      </w:r>
      <w:proofErr w:type="gramEnd"/>
      <w:r w:rsidRPr="00153813">
        <w:rPr>
          <w:rFonts w:eastAsia="Calibri"/>
          <w:sz w:val="28"/>
          <w:szCs w:val="28"/>
          <w:lang w:eastAsia="en-US"/>
        </w:rPr>
        <w:t xml:space="preserve">  основе внедрения современных информационных, </w:t>
      </w:r>
      <w:r w:rsidR="007E40D1">
        <w:rPr>
          <w:rFonts w:eastAsia="Calibri"/>
          <w:sz w:val="28"/>
          <w:szCs w:val="28"/>
          <w:lang w:eastAsia="en-US"/>
        </w:rPr>
        <w:t xml:space="preserve"> теле</w:t>
      </w:r>
      <w:r w:rsidRPr="00153813">
        <w:rPr>
          <w:rFonts w:eastAsia="Calibri"/>
          <w:sz w:val="28"/>
          <w:szCs w:val="28"/>
          <w:lang w:eastAsia="en-US"/>
        </w:rPr>
        <w:t>коммуникационных и медийных технологий;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 </w:t>
      </w:r>
      <w:r w:rsidRPr="00153813">
        <w:rPr>
          <w:rFonts w:eastAsia="Calibri"/>
          <w:sz w:val="28"/>
          <w:szCs w:val="28"/>
          <w:lang w:eastAsia="en-US"/>
        </w:rPr>
        <w:t>расширение  объемов  и  видов муниципальны</w:t>
      </w:r>
      <w:r w:rsidRPr="00153813">
        <w:rPr>
          <w:rFonts w:eastAsia="Calibri"/>
          <w:bCs/>
          <w:sz w:val="28"/>
          <w:szCs w:val="28"/>
          <w:lang w:eastAsia="en-US"/>
        </w:rPr>
        <w:t>х услуг  в   области   культуры и спорта.</w:t>
      </w:r>
    </w:p>
    <w:p w14:paraId="23CDCDAA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В рамках данного основного мероприятия будут осуществляться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153813">
        <w:rPr>
          <w:rFonts w:eastAsia="Calibri"/>
          <w:sz w:val="28"/>
          <w:szCs w:val="28"/>
          <w:lang w:eastAsia="en-US"/>
        </w:rPr>
        <w:t>следующие мероприятия:</w:t>
      </w:r>
    </w:p>
    <w:p w14:paraId="2957C04F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организация и проведение культурно-массовых мероприятий.</w:t>
      </w:r>
    </w:p>
    <w:p w14:paraId="26797077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В рамках данного мероприятия предусмотрены: проведение танцевальных и других вечеров, праздников, встреч, гражданских и семейных обрядов, литературно-музыкальных гостиных, балов, дискотек, концертов, спектаклей и других культурно-досуговых мероприятий, в том числе по заявкам организаций, предприятий и отдельных граждан, организация и проведение ярмарок, выставок-продаж, культурно-просветительских и образовательных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153813">
        <w:rPr>
          <w:rFonts w:eastAsia="Calibri"/>
          <w:sz w:val="28"/>
          <w:szCs w:val="28"/>
          <w:lang w:eastAsia="en-US"/>
        </w:rPr>
        <w:t>мероприятий, встреч, конференций, лекций, фестивалей, конкурсов и иных культурных акций; развитие самодеятельного художественного творчества, осуществление выставочной и издательской деятельности;</w:t>
      </w:r>
    </w:p>
    <w:p w14:paraId="1BDC4FF0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организация и ведение физкультурно-оздоровительной деятельности.</w:t>
      </w:r>
    </w:p>
    <w:p w14:paraId="6DF36155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В рамках данного мероприятия предусмотрены: проведение спортивных соревнований (состязаний, единоборств, турниров, кубков и др.), ведение занятий и проведение тренировок по видам спорта: волейбол, баскетбол, футбол и мини-футбол, настольный теннис, шахматы, фитнес, занятия на спортивных тренажерах и ином инвентаре, а также других видах спорта;</w:t>
      </w:r>
    </w:p>
    <w:p w14:paraId="2CE9EE18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lastRenderedPageBreak/>
        <w:t>создание условий для привлечения квалифицированных специалистов для работы в отрасли культуры и спорта.</w:t>
      </w:r>
    </w:p>
    <w:p w14:paraId="255FDE12" w14:textId="77777777" w:rsidR="00153813" w:rsidRPr="00153813" w:rsidRDefault="00153813" w:rsidP="00153813">
      <w:pPr>
        <w:widowControl/>
        <w:adjustRightInd/>
        <w:textAlignment w:val="auto"/>
        <w:rPr>
          <w:rFonts w:eastAsia="Calibri"/>
          <w:sz w:val="28"/>
          <w:szCs w:val="22"/>
          <w:lang w:eastAsia="en-US"/>
        </w:rPr>
      </w:pPr>
      <w:r w:rsidRPr="00153813">
        <w:rPr>
          <w:rFonts w:eastAsia="Calibri"/>
          <w:sz w:val="28"/>
          <w:szCs w:val="22"/>
          <w:lang w:eastAsia="en-US"/>
        </w:rPr>
        <w:tab/>
        <w:t>В рамках данного мероприятия предусмотрено предоставление мер социальной поддержки отдельным категориям граждан, работающим и проживающим в сельской местности.</w:t>
      </w:r>
    </w:p>
    <w:p w14:paraId="69D719B9" w14:textId="77777777" w:rsidR="00153813" w:rsidRPr="00153813" w:rsidRDefault="00153813" w:rsidP="00153813">
      <w:pPr>
        <w:widowControl/>
        <w:adjustRightInd/>
        <w:textAlignment w:val="auto"/>
        <w:rPr>
          <w:rFonts w:eastAsia="Calibri"/>
          <w:sz w:val="28"/>
          <w:szCs w:val="22"/>
          <w:lang w:eastAsia="en-US"/>
        </w:rPr>
      </w:pPr>
      <w:r w:rsidRPr="00153813">
        <w:rPr>
          <w:rFonts w:eastAsia="Calibri"/>
          <w:sz w:val="28"/>
          <w:szCs w:val="22"/>
          <w:lang w:eastAsia="en-US"/>
        </w:rPr>
        <w:tab/>
        <w:t xml:space="preserve">Целевыми индикаторами этого основного мероприятия </w:t>
      </w:r>
      <w:proofErr w:type="gramStart"/>
      <w:r w:rsidRPr="00153813">
        <w:rPr>
          <w:rFonts w:eastAsia="Calibri"/>
          <w:sz w:val="28"/>
          <w:szCs w:val="22"/>
          <w:lang w:eastAsia="en-US"/>
        </w:rPr>
        <w:t xml:space="preserve">являются: </w:t>
      </w:r>
      <w:r>
        <w:rPr>
          <w:rFonts w:eastAsia="Calibri"/>
          <w:sz w:val="28"/>
          <w:szCs w:val="22"/>
          <w:lang w:eastAsia="en-US"/>
        </w:rPr>
        <w:t xml:space="preserve">  </w:t>
      </w:r>
      <w:proofErr w:type="gramEnd"/>
      <w:r>
        <w:rPr>
          <w:rFonts w:eastAsia="Calibri"/>
          <w:sz w:val="28"/>
          <w:szCs w:val="22"/>
          <w:lang w:eastAsia="en-US"/>
        </w:rPr>
        <w:t xml:space="preserve">        </w:t>
      </w:r>
      <w:r w:rsidRPr="00153813">
        <w:rPr>
          <w:rFonts w:eastAsia="Calibri"/>
          <w:sz w:val="28"/>
          <w:szCs w:val="22"/>
          <w:lang w:eastAsia="en-US"/>
        </w:rPr>
        <w:t xml:space="preserve">сохранение численности  культурно-досуговых мероприятий, количество клубных формирований, охват населения физкультурно-оздоровительной деятельностью, сохранение количества спортивных групп (секций); </w:t>
      </w:r>
    </w:p>
    <w:p w14:paraId="7C02CF74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реализации данного мероприятия Основного мероприятия Программы участвуют муни</w:t>
      </w:r>
      <w:r w:rsidR="00495B5F">
        <w:rPr>
          <w:rFonts w:eastAsia="Calibri"/>
          <w:bCs/>
          <w:sz w:val="28"/>
          <w:szCs w:val="28"/>
          <w:lang w:eastAsia="en-US"/>
        </w:rPr>
        <w:t xml:space="preserve">ципальные учреждения культуры 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Арзгирского муниципального округа Ставропольского края. </w:t>
      </w:r>
    </w:p>
    <w:p w14:paraId="12DDA202" w14:textId="77777777" w:rsidR="00153813" w:rsidRPr="00153813" w:rsidRDefault="00153813" w:rsidP="00153813">
      <w:pPr>
        <w:widowControl/>
        <w:adjustRightInd/>
        <w:textAlignment w:val="auto"/>
        <w:rPr>
          <w:rFonts w:eastAsia="Calibri"/>
          <w:bCs/>
          <w:sz w:val="28"/>
          <w:szCs w:val="28"/>
          <w:lang w:eastAsia="en-US"/>
        </w:rPr>
      </w:pPr>
    </w:p>
    <w:p w14:paraId="5B9CECC8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Развитие системы библиотечного </w:t>
      </w:r>
    </w:p>
    <w:p w14:paraId="2E34AE7E" w14:textId="77777777" w:rsidR="00153813" w:rsidRPr="00153813" w:rsidRDefault="00495B5F" w:rsidP="00153813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и </w:t>
      </w:r>
      <w:r w:rsidR="00153813" w:rsidRPr="00153813">
        <w:rPr>
          <w:rFonts w:eastAsia="Calibri"/>
          <w:bCs/>
          <w:sz w:val="28"/>
          <w:szCs w:val="28"/>
          <w:lang w:eastAsia="en-US"/>
        </w:rPr>
        <w:t>информационного обслуживания населения.</w:t>
      </w:r>
    </w:p>
    <w:p w14:paraId="3616D896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</w:p>
    <w:p w14:paraId="257FD0E7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Задачами данного основного мероприятия являются:</w:t>
      </w:r>
      <w:r w:rsidRPr="00153813">
        <w:rPr>
          <w:rFonts w:eastAsia="Calibri"/>
          <w:sz w:val="28"/>
          <w:szCs w:val="28"/>
          <w:lang w:eastAsia="en-US"/>
        </w:rPr>
        <w:t xml:space="preserve"> обеспечение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153813">
        <w:rPr>
          <w:rFonts w:eastAsia="Calibri"/>
          <w:sz w:val="28"/>
          <w:szCs w:val="28"/>
          <w:lang w:eastAsia="en-US"/>
        </w:rPr>
        <w:t>д</w:t>
      </w:r>
      <w:r w:rsidR="00495B5F">
        <w:rPr>
          <w:rFonts w:eastAsia="Calibri"/>
          <w:sz w:val="28"/>
          <w:szCs w:val="28"/>
          <w:lang w:eastAsia="en-US"/>
        </w:rPr>
        <w:t xml:space="preserve">оступности культурных благ для всех групп </w:t>
      </w:r>
      <w:proofErr w:type="gramStart"/>
      <w:r w:rsidRPr="00153813">
        <w:rPr>
          <w:rFonts w:eastAsia="Calibri"/>
          <w:sz w:val="28"/>
          <w:szCs w:val="28"/>
          <w:lang w:eastAsia="en-US"/>
        </w:rPr>
        <w:t>населения  Арзгирского</w:t>
      </w:r>
      <w:proofErr w:type="gramEnd"/>
      <w:r w:rsidRPr="00153813">
        <w:rPr>
          <w:rFonts w:eastAsia="Calibri"/>
          <w:sz w:val="28"/>
          <w:szCs w:val="28"/>
          <w:lang w:eastAsia="en-US"/>
        </w:rPr>
        <w:t xml:space="preserve"> округа,  включая   инвалидов и  лиц  с  ограниченными  возможностями  здоровья;  </w:t>
      </w:r>
      <w:r w:rsidRPr="00153813">
        <w:rPr>
          <w:rFonts w:eastAsia="Calibri"/>
          <w:bCs/>
          <w:sz w:val="28"/>
          <w:szCs w:val="28"/>
          <w:lang w:eastAsia="en-US"/>
        </w:rPr>
        <w:t>пополнение картотеки библиографических записей электронного каталога  библиотечного фонда.</w:t>
      </w:r>
    </w:p>
    <w:p w14:paraId="337E02AA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рамках данного основного мероприятия будут осуществляться следующие мероприятия:</w:t>
      </w:r>
    </w:p>
    <w:p w14:paraId="0438F7F2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предоставление образовательно-информационных услуг.</w:t>
      </w:r>
    </w:p>
    <w:p w14:paraId="188CBDA2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В рамках данного мероприятия предусмотрены: 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предоставление пользователям бесплатной информации о составе библиотечных фондов через систему каталогов и другие формы библиотечного информирования; оказание консультативной помощи в поиске и выборе источников информации; выдача во временное пользование документов библиотечного фонда; сотрудничество с другими библиотеками, развитие системы межбиблиотечного абонемента; компьютеризация и информатизация библиотечных процессов; предоставление пользователям доступа в корпоративные и глобальные </w:t>
      </w:r>
      <w:r>
        <w:rPr>
          <w:rFonts w:eastAsia="Calibri"/>
          <w:bCs/>
          <w:sz w:val="28"/>
          <w:szCs w:val="28"/>
          <w:lang w:eastAsia="en-US"/>
        </w:rPr>
        <w:t xml:space="preserve">           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информационные сети, обслуживание пользователей в режиме локального и удаленного доступа, формирование, учет, обеспечение безопасности и </w:t>
      </w:r>
      <w:r>
        <w:rPr>
          <w:rFonts w:eastAsia="Calibri"/>
          <w:bCs/>
          <w:sz w:val="28"/>
          <w:szCs w:val="28"/>
          <w:lang w:eastAsia="en-US"/>
        </w:rPr>
        <w:t xml:space="preserve">           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сохранности единого  библиотечного фонда, организация и проведение </w:t>
      </w:r>
      <w:r>
        <w:rPr>
          <w:rFonts w:eastAsia="Calibri"/>
          <w:bCs/>
          <w:sz w:val="28"/>
          <w:szCs w:val="28"/>
          <w:lang w:eastAsia="en-US"/>
        </w:rPr>
        <w:t xml:space="preserve">                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культурно-массовых мероприятий, организация клубов и объединений по </w:t>
      </w:r>
      <w:r>
        <w:rPr>
          <w:rFonts w:eastAsia="Calibri"/>
          <w:bCs/>
          <w:sz w:val="28"/>
          <w:szCs w:val="28"/>
          <w:lang w:eastAsia="en-US"/>
        </w:rPr>
        <w:t xml:space="preserve">    </w:t>
      </w:r>
      <w:r w:rsidRPr="00153813">
        <w:rPr>
          <w:rFonts w:eastAsia="Calibri"/>
          <w:bCs/>
          <w:sz w:val="28"/>
          <w:szCs w:val="28"/>
          <w:lang w:eastAsia="en-US"/>
        </w:rPr>
        <w:t>интересам, осуществление выставочной и издательской деятельности.</w:t>
      </w:r>
    </w:p>
    <w:p w14:paraId="6A53A499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создание условий для привлечения квалифицированных специалистов для работы в отрасли культуры.</w:t>
      </w:r>
    </w:p>
    <w:p w14:paraId="25DE7CFE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В рамках данного мероприятия предусмотрено предоставление мер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153813">
        <w:rPr>
          <w:rFonts w:eastAsia="Calibri"/>
          <w:sz w:val="28"/>
          <w:szCs w:val="28"/>
          <w:lang w:eastAsia="en-US"/>
        </w:rPr>
        <w:t>социальной поддержки отдельным категориям граждан, работающим и проживающим в сельской местности.</w:t>
      </w:r>
    </w:p>
    <w:p w14:paraId="636DD5F7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Целевыми индикаторами этого основного мероприятия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 являются: </w:t>
      </w:r>
      <w:r w:rsidRPr="00153813">
        <w:rPr>
          <w:rFonts w:eastAsia="Calibri"/>
          <w:sz w:val="28"/>
          <w:szCs w:val="28"/>
          <w:lang w:eastAsia="en-US"/>
        </w:rPr>
        <w:t xml:space="preserve"> </w:t>
      </w:r>
    </w:p>
    <w:p w14:paraId="07B65FB1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 охват населения библиотечным обслуживанием;</w:t>
      </w:r>
    </w:p>
    <w:p w14:paraId="7A81BF8C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lastRenderedPageBreak/>
        <w:t xml:space="preserve"> количество пользователей библиотечных услуг;</w:t>
      </w:r>
    </w:p>
    <w:p w14:paraId="5E9E4B2E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 количество выданных изданий.</w:t>
      </w:r>
    </w:p>
    <w:p w14:paraId="79B6FE25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В реализации данного мероприятия Основного мероприятия Программы участвуют библиотеки муниципальных учреждений культуры Арзгирского муниципального округа Ставропольского края. </w:t>
      </w:r>
    </w:p>
    <w:p w14:paraId="7C40DADB" w14:textId="77777777" w:rsidR="00153813" w:rsidRPr="00153813" w:rsidRDefault="00153813" w:rsidP="00153813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F1908DB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Развитие дополнительного образования детей и взрослых </w:t>
      </w:r>
    </w:p>
    <w:p w14:paraId="5E7598CA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области культуры.</w:t>
      </w:r>
    </w:p>
    <w:p w14:paraId="6073786A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</w:p>
    <w:p w14:paraId="48DF5E16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Задачами данного основного м</w:t>
      </w:r>
      <w:r w:rsidR="00495B5F">
        <w:rPr>
          <w:rFonts w:eastAsia="Calibri"/>
          <w:bCs/>
          <w:sz w:val="28"/>
          <w:szCs w:val="28"/>
          <w:lang w:eastAsia="en-US"/>
        </w:rPr>
        <w:t xml:space="preserve">ероприятия являются: повышение качества </w:t>
      </w:r>
      <w:proofErr w:type="gramStart"/>
      <w:r w:rsidRPr="00153813">
        <w:rPr>
          <w:rFonts w:eastAsia="Calibri"/>
          <w:bCs/>
          <w:sz w:val="28"/>
          <w:szCs w:val="28"/>
          <w:lang w:eastAsia="en-US"/>
        </w:rPr>
        <w:t>оказываемых  муниципальных</w:t>
      </w:r>
      <w:proofErr w:type="gramEnd"/>
      <w:r w:rsidRPr="00153813">
        <w:rPr>
          <w:rFonts w:eastAsia="Calibri"/>
          <w:bCs/>
          <w:sz w:val="28"/>
          <w:szCs w:val="28"/>
          <w:lang w:eastAsia="en-US"/>
        </w:rPr>
        <w:t xml:space="preserve"> услуг, доступности  дополнительного   образования в сфере культуры, развитие    интеллектуального    и    творческого потенциала  детей, внедрение эффективных воспитательных систем   в   образовательный   процесс,    сохранение    и  укрепление здоровья детей в  процессе обучения.</w:t>
      </w:r>
    </w:p>
    <w:p w14:paraId="3C295B31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рамках данного основного мероприятия будут осуществляться</w:t>
      </w:r>
    </w:p>
    <w:p w14:paraId="199C418B" w14:textId="77777777" w:rsidR="00153813" w:rsidRPr="00153813" w:rsidRDefault="00153813" w:rsidP="00153813">
      <w:pPr>
        <w:widowControl/>
        <w:adjustRightInd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следующие мероприятия:</w:t>
      </w:r>
    </w:p>
    <w:p w14:paraId="1A8B23B3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 реализация дополнительных предпрофессиональных общеобразовательных и дополнительных общеразвивающих образовательных программ. </w:t>
      </w:r>
    </w:p>
    <w:p w14:paraId="66E55853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В рамках данного мероприятия предусмотрены: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 воспитание посредством педагогической деятельности (показательные выступления, спектакли, концерты, выставки, участие в конкурсах различного уровня, подготовка наиболее одарённых детей к продолжению профессионального образования, разработка и реализация программ, учебных планов в области искусств на основе федеральных государственных требований, разработка и реализация программ, учебных планов по дополнительному образованию художественно-эстетической направленности; организация и проведение концертно-просветительских мероприятий, конкурсов и других массовых форм.</w:t>
      </w:r>
    </w:p>
    <w:p w14:paraId="077A613E" w14:textId="77777777" w:rsidR="00153813" w:rsidRPr="00153813" w:rsidRDefault="00153813" w:rsidP="00153813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- создание условий для привлечения квалифицированных специалистов для работы в отрасли культуры.</w:t>
      </w:r>
    </w:p>
    <w:p w14:paraId="7CF12903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В рамках данного мероприятия предусмотрено 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сельской местности.</w:t>
      </w:r>
    </w:p>
    <w:p w14:paraId="4ABF5FB6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Целевыми индикаторами этого основного мероприятия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 являются: </w:t>
      </w:r>
      <w:r w:rsidRPr="00153813">
        <w:rPr>
          <w:rFonts w:eastAsia="Calibri"/>
          <w:sz w:val="28"/>
          <w:szCs w:val="28"/>
          <w:lang w:eastAsia="en-US"/>
        </w:rPr>
        <w:t xml:space="preserve"> </w:t>
      </w:r>
    </w:p>
    <w:p w14:paraId="2AC79A44" w14:textId="77777777" w:rsidR="00153813" w:rsidRPr="00153813" w:rsidRDefault="00153813" w:rsidP="00153813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доля детей, охваченных дополнительным образованием, в общей численности детей в возрасте 5-</w:t>
      </w:r>
      <w:r w:rsidR="00495B5F">
        <w:rPr>
          <w:rFonts w:eastAsia="Calibri"/>
          <w:sz w:val="28"/>
          <w:szCs w:val="28"/>
          <w:lang w:eastAsia="en-US"/>
        </w:rPr>
        <w:t xml:space="preserve">18 лет; достижения обучающихся </w:t>
      </w:r>
      <w:r w:rsidRPr="00153813">
        <w:rPr>
          <w:rFonts w:eastAsia="Calibri"/>
          <w:sz w:val="28"/>
          <w:szCs w:val="28"/>
          <w:lang w:eastAsia="en-US"/>
        </w:rPr>
        <w:t>системы дополнительного образования в сфере культуры в конкурсных мероприятиях.</w:t>
      </w:r>
    </w:p>
    <w:p w14:paraId="4675F1AD" w14:textId="77777777" w:rsidR="00153813" w:rsidRPr="0033645F" w:rsidRDefault="00153813" w:rsidP="0033645F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реализации данного мероприятия Основного мероприятия Программы участвует муниципальное бюджетное учреждение дополнительного образования «Арзгирская детская школа искусств» Арзгирск</w:t>
      </w:r>
      <w:r w:rsidR="0033645F">
        <w:rPr>
          <w:rFonts w:eastAsia="Calibri"/>
          <w:bCs/>
          <w:sz w:val="28"/>
          <w:szCs w:val="28"/>
          <w:lang w:eastAsia="en-US"/>
        </w:rPr>
        <w:t>ого округа Ставропольского края.</w:t>
      </w:r>
    </w:p>
    <w:p w14:paraId="35C564EC" w14:textId="77777777" w:rsidR="00590A24" w:rsidRPr="00153813" w:rsidRDefault="00590A24" w:rsidP="00153813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0BD7ADD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Обеспечение реализации муниципальной Программы</w:t>
      </w:r>
    </w:p>
    <w:p w14:paraId="301F54EA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lastRenderedPageBreak/>
        <w:t>Арзгирского муниципального округа Ставропольского края</w:t>
      </w:r>
    </w:p>
    <w:p w14:paraId="3D096CC0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«Развитие культуры Арзгирского муниципального округа</w:t>
      </w:r>
    </w:p>
    <w:p w14:paraId="2D9DD020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 w:rsidR="007E40D1">
        <w:rPr>
          <w:rFonts w:eastAsia="Calibri"/>
          <w:bCs/>
          <w:sz w:val="28"/>
          <w:szCs w:val="22"/>
          <w:lang w:eastAsia="en-US"/>
        </w:rPr>
        <w:t>на 2024-2029</w:t>
      </w:r>
      <w:r w:rsidRPr="00153813">
        <w:rPr>
          <w:rFonts w:eastAsia="Calibri"/>
          <w:bCs/>
          <w:sz w:val="28"/>
          <w:szCs w:val="22"/>
          <w:lang w:eastAsia="en-US"/>
        </w:rPr>
        <w:t xml:space="preserve"> годы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» и </w:t>
      </w:r>
      <w:proofErr w:type="spellStart"/>
      <w:r w:rsidRPr="00153813">
        <w:rPr>
          <w:rFonts w:eastAsia="Calibri"/>
          <w:bCs/>
          <w:sz w:val="28"/>
          <w:szCs w:val="28"/>
          <w:lang w:eastAsia="en-US"/>
        </w:rPr>
        <w:t>общепрограммные</w:t>
      </w:r>
      <w:proofErr w:type="spellEnd"/>
      <w:r w:rsidRPr="00153813">
        <w:rPr>
          <w:rFonts w:eastAsia="Calibri"/>
          <w:bCs/>
          <w:sz w:val="28"/>
          <w:szCs w:val="28"/>
          <w:lang w:eastAsia="en-US"/>
        </w:rPr>
        <w:t xml:space="preserve"> мероприятия</w:t>
      </w:r>
    </w:p>
    <w:p w14:paraId="1A463551" w14:textId="77777777" w:rsidR="00153813" w:rsidRPr="00153813" w:rsidRDefault="00153813" w:rsidP="00153813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</w:p>
    <w:p w14:paraId="1278282A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Задачами данного основного мероприятия являются: организация предоставления на территории Арзгирского округа культурно-досуговой и физкультурно-оздоровительной деятельности, библиотечного обслуживания населения, предоставления дополнительного образования в сфере культуры и искусств, координация деятельности учреждений культуры, информационно-методическое обеспечение, формирование системы повышения квалификации, подготовки и переподготовки кадров.</w:t>
      </w:r>
    </w:p>
    <w:p w14:paraId="26A98E87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В рамках данного мероприятия будут осуществляться следующие </w:t>
      </w:r>
      <w:r>
        <w:rPr>
          <w:rFonts w:eastAsia="Calibri"/>
          <w:bCs/>
          <w:sz w:val="28"/>
          <w:szCs w:val="28"/>
          <w:lang w:eastAsia="en-US"/>
        </w:rPr>
        <w:t xml:space="preserve">                 </w:t>
      </w:r>
      <w:r w:rsidRPr="00153813">
        <w:rPr>
          <w:rFonts w:eastAsia="Calibri"/>
          <w:bCs/>
          <w:sz w:val="28"/>
          <w:szCs w:val="28"/>
          <w:lang w:eastAsia="en-US"/>
        </w:rPr>
        <w:t>мероприятия:</w:t>
      </w:r>
    </w:p>
    <w:p w14:paraId="51CD9E85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контроль по предоставлению муниципальных услуг в области библиотечного обслуживания населения, ведения организационно-досуговой и физкультурно-оздоровительной деятельности, дополнительного образования </w:t>
      </w:r>
      <w:r>
        <w:rPr>
          <w:rFonts w:eastAsia="Calibri"/>
          <w:bCs/>
          <w:sz w:val="28"/>
          <w:szCs w:val="28"/>
          <w:lang w:eastAsia="en-US"/>
        </w:rPr>
        <w:t xml:space="preserve">               </w:t>
      </w:r>
      <w:r w:rsidRPr="00153813">
        <w:rPr>
          <w:rFonts w:eastAsia="Calibri"/>
          <w:bCs/>
          <w:sz w:val="28"/>
          <w:szCs w:val="28"/>
          <w:lang w:eastAsia="en-US"/>
        </w:rPr>
        <w:t>детей в сфере культуры и анализ деятельности.</w:t>
      </w:r>
    </w:p>
    <w:p w14:paraId="5847271C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рамках данного мероприятия предусмотрено: решение вопросов об охране, содержании и использовании объектов историко-культурного наследия; популяризация сферы культуры и учреждений, занимающихся культурной и физкультурно-оздоровительной деятельностью на территории округа;</w:t>
      </w:r>
    </w:p>
    <w:p w14:paraId="3CB4525C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 методическая работа в сфере культуры. </w:t>
      </w:r>
    </w:p>
    <w:p w14:paraId="6CC8708E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рамках данного мероприятия предусмотрены: разработка и внедрение методических материалов, целевых и комплексных программ, обеспечивающих организацию культурной и физкультурно-оздоровительной деятельности всех направлений; планирование работы учреждений культуры на основе изучения потребностей населения; организация кинопоказа.</w:t>
      </w:r>
    </w:p>
    <w:p w14:paraId="6092EF52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создание условий для привлечения квалифицированных специалистов для работы в отрасли культуры.</w:t>
      </w:r>
    </w:p>
    <w:p w14:paraId="7FF400D1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В рамках данного мероприятия предусмотрено предоставление мер</w:t>
      </w:r>
      <w:r>
        <w:rPr>
          <w:rFonts w:eastAsia="Calibri"/>
          <w:sz w:val="28"/>
          <w:szCs w:val="28"/>
          <w:lang w:eastAsia="en-US"/>
        </w:rPr>
        <w:t xml:space="preserve">          </w:t>
      </w:r>
      <w:r w:rsidRPr="00153813">
        <w:rPr>
          <w:rFonts w:eastAsia="Calibri"/>
          <w:sz w:val="28"/>
          <w:szCs w:val="28"/>
          <w:lang w:eastAsia="en-US"/>
        </w:rPr>
        <w:t xml:space="preserve"> социальной поддержки отдельным категориям граждан, работающим и проживающим в сельской местности.</w:t>
      </w:r>
    </w:p>
    <w:p w14:paraId="4ED03E92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Целевыми индикаторами этого основного мероприятия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 являются: </w:t>
      </w:r>
      <w:r w:rsidRPr="00153813">
        <w:rPr>
          <w:rFonts w:eastAsia="Calibri"/>
          <w:sz w:val="28"/>
          <w:szCs w:val="28"/>
          <w:lang w:eastAsia="en-US"/>
        </w:rPr>
        <w:t xml:space="preserve"> </w:t>
      </w:r>
    </w:p>
    <w:p w14:paraId="25FD4F91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оценка эффективности ра</w:t>
      </w:r>
      <w:r w:rsidRPr="00153813">
        <w:rPr>
          <w:rFonts w:eastAsia="Calibri"/>
          <w:bCs/>
          <w:sz w:val="28"/>
          <w:szCs w:val="28"/>
          <w:lang w:eastAsia="en-US"/>
        </w:rPr>
        <w:t>боты учреждений культуры и спорта,</w:t>
      </w:r>
      <w:r w:rsidRPr="00153813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153813">
        <w:rPr>
          <w:rFonts w:eastAsia="Calibri"/>
          <w:sz w:val="28"/>
          <w:szCs w:val="28"/>
          <w:lang w:eastAsia="en-US"/>
        </w:rPr>
        <w:t>библиотек</w:t>
      </w:r>
      <w:r w:rsidRPr="00153813">
        <w:rPr>
          <w:rFonts w:eastAsia="Calibri"/>
          <w:b/>
          <w:bCs/>
          <w:sz w:val="28"/>
          <w:szCs w:val="28"/>
          <w:lang w:eastAsia="en-US"/>
        </w:rPr>
        <w:t xml:space="preserve">, </w:t>
      </w:r>
      <w:r w:rsidRPr="00153813">
        <w:rPr>
          <w:rFonts w:eastAsia="Calibri"/>
          <w:bCs/>
          <w:sz w:val="28"/>
          <w:szCs w:val="28"/>
          <w:lang w:eastAsia="en-US"/>
        </w:rPr>
        <w:t>учреждений дополнительного образования</w:t>
      </w:r>
      <w:r w:rsidRPr="00153813">
        <w:rPr>
          <w:rFonts w:eastAsia="Calibri"/>
          <w:sz w:val="28"/>
          <w:szCs w:val="28"/>
          <w:lang w:eastAsia="en-US"/>
        </w:rPr>
        <w:t>, повышение квалификации специалистов (семинары, стажировки, мастер-классы, конкурсы профессионального мастерства), информационная деятельность (методические разработки, консультации, рекомендации, инструктивные письма, аналитические справки).</w:t>
      </w:r>
    </w:p>
    <w:p w14:paraId="01E23011" w14:textId="77777777" w:rsidR="00153813" w:rsidRPr="00153813" w:rsidRDefault="00153813" w:rsidP="00153813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В реализации данного мероприятия Основного мероприятия Программы участвует отдел культуры администрации Арзгирского муниципального округа, </w:t>
      </w:r>
      <w:proofErr w:type="spellStart"/>
      <w:r w:rsidRPr="00153813">
        <w:rPr>
          <w:rFonts w:eastAsia="Calibri"/>
          <w:bCs/>
          <w:sz w:val="28"/>
          <w:szCs w:val="28"/>
          <w:lang w:eastAsia="en-US"/>
        </w:rPr>
        <w:t>межпоселенческий</w:t>
      </w:r>
      <w:proofErr w:type="spellEnd"/>
      <w:r w:rsidRPr="00153813">
        <w:rPr>
          <w:rFonts w:eastAsia="Calibri"/>
          <w:bCs/>
          <w:sz w:val="28"/>
          <w:szCs w:val="28"/>
          <w:lang w:eastAsia="en-US"/>
        </w:rPr>
        <w:t xml:space="preserve"> организационно-методический кабинет муниципального бюджетного учреждения культуры «Межпоселенческое социально-культурное объединение» Арзгирского округа Ставропольского края. </w:t>
      </w:r>
    </w:p>
    <w:p w14:paraId="5D5AAD1A" w14:textId="77777777" w:rsidR="00153813" w:rsidRPr="00153813" w:rsidRDefault="00495B5F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Основное мероприятие </w:t>
      </w:r>
      <w:r w:rsidR="00153813" w:rsidRPr="00153813">
        <w:rPr>
          <w:rFonts w:eastAsia="Calibri"/>
          <w:bCs/>
          <w:sz w:val="28"/>
          <w:szCs w:val="28"/>
          <w:lang w:eastAsia="en-US"/>
        </w:rPr>
        <w:t>"Обеспечение реализации муниципальной программы</w:t>
      </w:r>
      <w:r w:rsidR="00153813" w:rsidRPr="00153813">
        <w:rPr>
          <w:rFonts w:eastAsia="Calibri"/>
          <w:sz w:val="28"/>
          <w:szCs w:val="28"/>
          <w:lang w:eastAsia="en-US"/>
        </w:rPr>
        <w:t xml:space="preserve"> Арзгирского муниципального округа Ставропольского края "Развитие культуры в Арзгирском муниципальном округе</w:t>
      </w:r>
      <w:r w:rsidR="00153813" w:rsidRPr="00153813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 w:rsidR="00153813" w:rsidRPr="00153813">
        <w:rPr>
          <w:rFonts w:eastAsia="Calibri"/>
          <w:bCs/>
          <w:sz w:val="28"/>
          <w:szCs w:val="22"/>
          <w:lang w:eastAsia="en-US"/>
        </w:rPr>
        <w:t>на</w:t>
      </w:r>
      <w:r w:rsidR="007E40D1">
        <w:rPr>
          <w:rFonts w:eastAsia="Calibri"/>
          <w:bCs/>
          <w:sz w:val="28"/>
          <w:szCs w:val="22"/>
          <w:lang w:eastAsia="en-US"/>
        </w:rPr>
        <w:t xml:space="preserve"> 2024-2029</w:t>
      </w:r>
      <w:r w:rsidR="00153813" w:rsidRPr="00153813">
        <w:rPr>
          <w:rFonts w:eastAsia="Calibri"/>
          <w:bCs/>
          <w:sz w:val="28"/>
          <w:szCs w:val="22"/>
          <w:lang w:eastAsia="en-US"/>
        </w:rPr>
        <w:t xml:space="preserve"> годы</w:t>
      </w:r>
      <w:r w:rsidR="00153813" w:rsidRPr="00153813">
        <w:rPr>
          <w:rFonts w:eastAsia="Calibri"/>
          <w:sz w:val="36"/>
          <w:szCs w:val="28"/>
          <w:lang w:eastAsia="en-US"/>
        </w:rPr>
        <w:t xml:space="preserve"> </w:t>
      </w:r>
      <w:r w:rsidR="00153813" w:rsidRPr="00153813">
        <w:rPr>
          <w:rFonts w:eastAsia="Calibri"/>
          <w:sz w:val="28"/>
          <w:szCs w:val="28"/>
          <w:lang w:eastAsia="en-US"/>
        </w:rPr>
        <w:t>"</w:t>
      </w:r>
      <w:r w:rsidR="00153813" w:rsidRPr="00153813">
        <w:rPr>
          <w:rFonts w:eastAsia="Calibri"/>
          <w:bCs/>
          <w:sz w:val="28"/>
          <w:szCs w:val="28"/>
          <w:lang w:eastAsia="en-US"/>
        </w:rPr>
        <w:t xml:space="preserve"> и </w:t>
      </w:r>
      <w:proofErr w:type="spellStart"/>
      <w:r w:rsidR="00153813" w:rsidRPr="00153813">
        <w:rPr>
          <w:rFonts w:eastAsia="Calibri"/>
          <w:bCs/>
          <w:sz w:val="28"/>
          <w:szCs w:val="28"/>
          <w:lang w:eastAsia="en-US"/>
        </w:rPr>
        <w:t>общепрограммные</w:t>
      </w:r>
      <w:proofErr w:type="spellEnd"/>
      <w:r w:rsidR="00153813" w:rsidRPr="00153813">
        <w:rPr>
          <w:rFonts w:eastAsia="Calibri"/>
          <w:bCs/>
          <w:sz w:val="28"/>
          <w:szCs w:val="28"/>
          <w:lang w:eastAsia="en-US"/>
        </w:rPr>
        <w:t xml:space="preserve"> мероприятия"</w:t>
      </w:r>
      <w:r w:rsidR="00153813" w:rsidRPr="00153813">
        <w:rPr>
          <w:rFonts w:eastAsia="Calibri"/>
          <w:sz w:val="28"/>
          <w:szCs w:val="28"/>
          <w:lang w:eastAsia="en-US"/>
        </w:rPr>
        <w:t xml:space="preserve"> (далее соответственно – Основное мероприятие, Программа) представляет собой совокупность мер, направленных на создание условий для реализации Программы.</w:t>
      </w:r>
    </w:p>
    <w:p w14:paraId="7AAFAFBC" w14:textId="77777777" w:rsidR="00153813" w:rsidRPr="00153813" w:rsidRDefault="00153813" w:rsidP="00153813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ab/>
        <w:t xml:space="preserve">Управление реализацией Основного мероприятия осуществляется отделом культуры администрации Арзгирского муниципального округа в рамках функций, определенных Положением об отделе культуры администрации Арзгирского муниципального округа Ставропольского края, утвержденным в установленной законом форме. </w:t>
      </w:r>
    </w:p>
    <w:p w14:paraId="40F5C8B7" w14:textId="77777777" w:rsidR="0033645F" w:rsidRDefault="00153813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Обеспечение деятельности по реализации Программы предполагает расходы на: обеспечение функций отдела культуры; выплаты по оплате труда работников отдела культуры; расходы на обязательное государственное страхование муниципальных служащих отдела культуры.</w:t>
      </w:r>
    </w:p>
    <w:p w14:paraId="3021F36A" w14:textId="77777777" w:rsidR="009B5F56" w:rsidRDefault="009B5F56" w:rsidP="0015381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</w:p>
    <w:p w14:paraId="218408AB" w14:textId="77777777" w:rsidR="009B5F56" w:rsidRPr="005F03DB" w:rsidRDefault="009B5F56" w:rsidP="009B5F56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Pr="005F03DB">
        <w:rPr>
          <w:rFonts w:eastAsia="Calibri"/>
          <w:sz w:val="28"/>
          <w:szCs w:val="28"/>
          <w:lang w:eastAsia="en-US"/>
        </w:rPr>
        <w:t>Реализация регионал</w:t>
      </w:r>
      <w:r w:rsidR="00BB3B71" w:rsidRPr="005F03DB">
        <w:rPr>
          <w:rFonts w:eastAsia="Calibri"/>
          <w:sz w:val="28"/>
          <w:szCs w:val="28"/>
          <w:lang w:eastAsia="en-US"/>
        </w:rPr>
        <w:t>ьного проекта «Культурная среда</w:t>
      </w:r>
      <w:r w:rsidR="005F03DB">
        <w:rPr>
          <w:rFonts w:eastAsia="Calibri"/>
          <w:sz w:val="28"/>
          <w:szCs w:val="28"/>
          <w:lang w:eastAsia="en-US"/>
        </w:rPr>
        <w:t>»</w:t>
      </w:r>
    </w:p>
    <w:p w14:paraId="614D55D2" w14:textId="77777777" w:rsidR="00BB3B71" w:rsidRDefault="00BB3B71" w:rsidP="009B5F56">
      <w:pPr>
        <w:widowControl/>
        <w:adjustRightInd/>
        <w:textAlignment w:val="auto"/>
        <w:rPr>
          <w:rFonts w:eastAsia="Calibri"/>
          <w:sz w:val="28"/>
          <w:szCs w:val="28"/>
          <w:highlight w:val="yellow"/>
          <w:lang w:eastAsia="en-US"/>
        </w:rPr>
      </w:pPr>
    </w:p>
    <w:p w14:paraId="6EE240FD" w14:textId="77777777" w:rsidR="00BB3B71" w:rsidRPr="00153813" w:rsidRDefault="00BB3B71" w:rsidP="00BB3B71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Задачами данного основного мероприятия являются: </w:t>
      </w:r>
      <w:r w:rsidR="00263807">
        <w:rPr>
          <w:sz w:val="28"/>
          <w:szCs w:val="28"/>
        </w:rPr>
        <w:t>модернизация</w:t>
      </w:r>
      <w:r w:rsidR="00E92060">
        <w:rPr>
          <w:sz w:val="28"/>
          <w:szCs w:val="28"/>
        </w:rPr>
        <w:t xml:space="preserve"> сети учреждений культурно-досугового типа</w:t>
      </w:r>
      <w:r w:rsidR="005F03D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процессе проведения капитальных ремонтов учреждений культуры Арзгирского муниципального округа Ставропольского края. </w:t>
      </w:r>
    </w:p>
    <w:p w14:paraId="78E412BB" w14:textId="77777777" w:rsidR="00BB3B71" w:rsidRPr="00153813" w:rsidRDefault="00BB3B71" w:rsidP="00BB3B71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В рамках данного основного мероприятия будут осуществляться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153813">
        <w:rPr>
          <w:rFonts w:eastAsia="Calibri"/>
          <w:sz w:val="28"/>
          <w:szCs w:val="28"/>
          <w:lang w:eastAsia="en-US"/>
        </w:rPr>
        <w:t>следующие мероприятия:</w:t>
      </w:r>
    </w:p>
    <w:p w14:paraId="60AF94A1" w14:textId="77777777" w:rsidR="00BB3B71" w:rsidRDefault="00BB3B71" w:rsidP="00495B5F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Организация и проведение капитального ремонта пола в большом зале Муниципального казенного учреждения «Центр культуры, досуга и спорта» села Петропавловского Арзгирского муниципального округа Ставропольского края</w:t>
      </w:r>
      <w:r w:rsidR="00495B5F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4AE5D8B4" w14:textId="77777777" w:rsidR="00BB3B71" w:rsidRDefault="00BB3B71" w:rsidP="00BB3B71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Pr="00153813">
        <w:rPr>
          <w:rFonts w:eastAsia="Calibri"/>
          <w:sz w:val="28"/>
          <w:szCs w:val="28"/>
          <w:lang w:eastAsia="en-US"/>
        </w:rPr>
        <w:t xml:space="preserve">Управление реализацией Основного мероприятия осуществляется отделом культуры администрации Арзгирского муниципального округа в рамках функций, определенных Положением об отделе культуры администрации Арзгирского муниципального округа Ставропольского края, утвержденным в установленной законом форме. </w:t>
      </w:r>
    </w:p>
    <w:p w14:paraId="6EB740AA" w14:textId="77777777" w:rsidR="00BB3B71" w:rsidRPr="005F03DB" w:rsidRDefault="00BB3B71" w:rsidP="005F03DB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В реализации данного мероприятия </w:t>
      </w:r>
      <w:r>
        <w:rPr>
          <w:rFonts w:eastAsia="Calibri"/>
          <w:sz w:val="28"/>
          <w:szCs w:val="28"/>
          <w:lang w:eastAsia="en-US"/>
        </w:rPr>
        <w:t>р</w:t>
      </w:r>
      <w:r w:rsidRPr="00BB3B71">
        <w:rPr>
          <w:rFonts w:eastAsia="Calibri"/>
          <w:sz w:val="28"/>
          <w:szCs w:val="28"/>
          <w:lang w:eastAsia="en-US"/>
        </w:rPr>
        <w:t>еализация регионального проекта «Культурная среда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Pr="00153813">
        <w:rPr>
          <w:rFonts w:eastAsia="Calibri"/>
          <w:bCs/>
          <w:sz w:val="28"/>
          <w:szCs w:val="28"/>
          <w:lang w:eastAsia="en-US"/>
        </w:rPr>
        <w:t>участву</w:t>
      </w:r>
      <w:r>
        <w:rPr>
          <w:rFonts w:eastAsia="Calibri"/>
          <w:bCs/>
          <w:sz w:val="28"/>
          <w:szCs w:val="28"/>
          <w:lang w:eastAsia="en-US"/>
        </w:rPr>
        <w:t>ет</w:t>
      </w:r>
      <w:r w:rsidRPr="00BB3B7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муниципальное казенное учреждение «Центр культуры, досуга и спорта» села Петропавловского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 Арзгирского муниципального округа Ставропольского края. </w:t>
      </w:r>
    </w:p>
    <w:p w14:paraId="07389A58" w14:textId="77777777" w:rsidR="006A48F9" w:rsidRPr="009B5F56" w:rsidRDefault="006A48F9" w:rsidP="009B5F56">
      <w:pPr>
        <w:widowControl/>
        <w:adjustRightInd/>
        <w:textAlignment w:val="auto"/>
        <w:rPr>
          <w:rFonts w:eastAsia="Calibri"/>
          <w:sz w:val="28"/>
          <w:szCs w:val="28"/>
          <w:highlight w:val="yellow"/>
          <w:lang w:eastAsia="en-US"/>
        </w:rPr>
      </w:pPr>
    </w:p>
    <w:p w14:paraId="2185DAB1" w14:textId="77777777" w:rsidR="001C1CD0" w:rsidRDefault="001C1CD0" w:rsidP="001C1CD0">
      <w:pPr>
        <w:rPr>
          <w:rFonts w:eastAsia="Calibri"/>
          <w:sz w:val="28"/>
          <w:szCs w:val="28"/>
          <w:lang w:eastAsia="en-US"/>
        </w:rPr>
      </w:pPr>
    </w:p>
    <w:sectPr w:rsidR="001C1CD0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80B32" w14:textId="77777777" w:rsidR="007961C8" w:rsidRDefault="007961C8" w:rsidP="00134342">
      <w:r>
        <w:separator/>
      </w:r>
    </w:p>
  </w:endnote>
  <w:endnote w:type="continuationSeparator" w:id="0">
    <w:p w14:paraId="1B571279" w14:textId="77777777" w:rsidR="007961C8" w:rsidRDefault="007961C8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D41BB" w14:textId="77777777" w:rsidR="007961C8" w:rsidRDefault="007961C8" w:rsidP="00134342">
      <w:r>
        <w:separator/>
      </w:r>
    </w:p>
  </w:footnote>
  <w:footnote w:type="continuationSeparator" w:id="0">
    <w:p w14:paraId="3EB35299" w14:textId="77777777" w:rsidR="007961C8" w:rsidRDefault="007961C8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98098"/>
      <w:docPartObj>
        <w:docPartGallery w:val="Page Numbers (Top of Page)"/>
        <w:docPartUnique/>
      </w:docPartObj>
    </w:sdtPr>
    <w:sdtEndPr/>
    <w:sdtContent>
      <w:p w14:paraId="3717512D" w14:textId="77777777" w:rsidR="00BB47E4" w:rsidRDefault="00136BCF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263807">
          <w:rPr>
            <w:noProof/>
          </w:rPr>
          <w:t>8</w:t>
        </w:r>
        <w:r>
          <w:fldChar w:fldCharType="end"/>
        </w:r>
      </w:p>
    </w:sdtContent>
  </w:sdt>
  <w:p w14:paraId="14920B2F" w14:textId="77777777" w:rsidR="001D567E" w:rsidRDefault="001D567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026D1" w14:textId="77777777" w:rsidR="00450450" w:rsidRDefault="00450450">
    <w:pPr>
      <w:pStyle w:val="a8"/>
      <w:jc w:val="center"/>
    </w:pPr>
  </w:p>
  <w:p w14:paraId="5F7DE5C2" w14:textId="77777777" w:rsidR="001D567E" w:rsidRDefault="001D567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 w15:restartNumberingAfterBreak="0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3" w15:restartNumberingAfterBreak="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76279627">
    <w:abstractNumId w:val="13"/>
  </w:num>
  <w:num w:numId="2" w16cid:durableId="94062854">
    <w:abstractNumId w:val="3"/>
  </w:num>
  <w:num w:numId="3" w16cid:durableId="727339856">
    <w:abstractNumId w:val="6"/>
  </w:num>
  <w:num w:numId="4" w16cid:durableId="1182545086">
    <w:abstractNumId w:val="6"/>
    <w:lvlOverride w:ilvl="0">
      <w:startOverride w:val="5"/>
    </w:lvlOverride>
  </w:num>
  <w:num w:numId="5" w16cid:durableId="2031225206">
    <w:abstractNumId w:val="4"/>
  </w:num>
  <w:num w:numId="6" w16cid:durableId="2075002503">
    <w:abstractNumId w:val="1"/>
  </w:num>
  <w:num w:numId="7" w16cid:durableId="365256232">
    <w:abstractNumId w:val="7"/>
  </w:num>
  <w:num w:numId="8" w16cid:durableId="1192036784">
    <w:abstractNumId w:val="11"/>
  </w:num>
  <w:num w:numId="9" w16cid:durableId="845753071">
    <w:abstractNumId w:val="10"/>
  </w:num>
  <w:num w:numId="10" w16cid:durableId="1837845688">
    <w:abstractNumId w:val="2"/>
  </w:num>
  <w:num w:numId="11" w16cid:durableId="1875342760">
    <w:abstractNumId w:val="0"/>
  </w:num>
  <w:num w:numId="12" w16cid:durableId="9991789">
    <w:abstractNumId w:val="9"/>
  </w:num>
  <w:num w:numId="13" w16cid:durableId="638464420">
    <w:abstractNumId w:val="5"/>
  </w:num>
  <w:num w:numId="14" w16cid:durableId="1875658027">
    <w:abstractNumId w:val="8"/>
  </w:num>
  <w:num w:numId="15" w16cid:durableId="9428088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754"/>
    <w:rsid w:val="000038EB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6C58"/>
    <w:rsid w:val="00047AAD"/>
    <w:rsid w:val="000500FE"/>
    <w:rsid w:val="000514BB"/>
    <w:rsid w:val="00052DB6"/>
    <w:rsid w:val="0005454A"/>
    <w:rsid w:val="00057C5B"/>
    <w:rsid w:val="00061D11"/>
    <w:rsid w:val="00061ED8"/>
    <w:rsid w:val="00064F61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A90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204F"/>
    <w:rsid w:val="000B528A"/>
    <w:rsid w:val="000B696C"/>
    <w:rsid w:val="000B751E"/>
    <w:rsid w:val="000C067B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144B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D86"/>
    <w:rsid w:val="00120F03"/>
    <w:rsid w:val="00122CA0"/>
    <w:rsid w:val="0012438B"/>
    <w:rsid w:val="001264AA"/>
    <w:rsid w:val="0012666E"/>
    <w:rsid w:val="00127F94"/>
    <w:rsid w:val="001330A2"/>
    <w:rsid w:val="00134342"/>
    <w:rsid w:val="0013503A"/>
    <w:rsid w:val="00136BCF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3813"/>
    <w:rsid w:val="00154112"/>
    <w:rsid w:val="001543BB"/>
    <w:rsid w:val="0015464A"/>
    <w:rsid w:val="0015489E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9772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1CD0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486C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807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0F03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6EC4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3013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45F"/>
    <w:rsid w:val="00336C66"/>
    <w:rsid w:val="00337FC2"/>
    <w:rsid w:val="0034357B"/>
    <w:rsid w:val="003438B2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B90"/>
    <w:rsid w:val="00364FD4"/>
    <w:rsid w:val="003708FF"/>
    <w:rsid w:val="00372865"/>
    <w:rsid w:val="00372C1F"/>
    <w:rsid w:val="00374741"/>
    <w:rsid w:val="00377087"/>
    <w:rsid w:val="00380940"/>
    <w:rsid w:val="00380BC9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34ED"/>
    <w:rsid w:val="003A47FF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127D"/>
    <w:rsid w:val="003C27FC"/>
    <w:rsid w:val="003C2878"/>
    <w:rsid w:val="003C4150"/>
    <w:rsid w:val="003C4352"/>
    <w:rsid w:val="003C43C4"/>
    <w:rsid w:val="003C48F4"/>
    <w:rsid w:val="003D022E"/>
    <w:rsid w:val="003D1AF0"/>
    <w:rsid w:val="003D1E63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0EC2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75D4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1F87"/>
    <w:rsid w:val="004824F0"/>
    <w:rsid w:val="004830B7"/>
    <w:rsid w:val="00487D45"/>
    <w:rsid w:val="00490D29"/>
    <w:rsid w:val="00491AFD"/>
    <w:rsid w:val="00492BB1"/>
    <w:rsid w:val="00492C1B"/>
    <w:rsid w:val="00492EAC"/>
    <w:rsid w:val="004940D2"/>
    <w:rsid w:val="00494A03"/>
    <w:rsid w:val="00494FB3"/>
    <w:rsid w:val="00495712"/>
    <w:rsid w:val="00495AA7"/>
    <w:rsid w:val="00495B5F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170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07C23"/>
    <w:rsid w:val="00512FD8"/>
    <w:rsid w:val="0051353A"/>
    <w:rsid w:val="00514932"/>
    <w:rsid w:val="00514A23"/>
    <w:rsid w:val="00514BFB"/>
    <w:rsid w:val="005156BB"/>
    <w:rsid w:val="0051730D"/>
    <w:rsid w:val="00517550"/>
    <w:rsid w:val="00517BB8"/>
    <w:rsid w:val="00520758"/>
    <w:rsid w:val="00522B9E"/>
    <w:rsid w:val="00522D24"/>
    <w:rsid w:val="005239A8"/>
    <w:rsid w:val="00523B8A"/>
    <w:rsid w:val="00524654"/>
    <w:rsid w:val="005264F7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0A24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03DB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02DA"/>
    <w:rsid w:val="00612E5B"/>
    <w:rsid w:val="006137F2"/>
    <w:rsid w:val="00613F9B"/>
    <w:rsid w:val="00614252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1DA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0344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48F9"/>
    <w:rsid w:val="006A502A"/>
    <w:rsid w:val="006A589F"/>
    <w:rsid w:val="006A5BDB"/>
    <w:rsid w:val="006A6441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1FE8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124"/>
    <w:rsid w:val="00710A90"/>
    <w:rsid w:val="00710EFE"/>
    <w:rsid w:val="007132EF"/>
    <w:rsid w:val="007151FF"/>
    <w:rsid w:val="00716457"/>
    <w:rsid w:val="00720BCA"/>
    <w:rsid w:val="00723F50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3388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57E7C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1C8"/>
    <w:rsid w:val="007965E9"/>
    <w:rsid w:val="0079682F"/>
    <w:rsid w:val="00797C95"/>
    <w:rsid w:val="00797D80"/>
    <w:rsid w:val="007A159B"/>
    <w:rsid w:val="007A34AE"/>
    <w:rsid w:val="007A4A41"/>
    <w:rsid w:val="007A5779"/>
    <w:rsid w:val="007A5E71"/>
    <w:rsid w:val="007A769A"/>
    <w:rsid w:val="007B133A"/>
    <w:rsid w:val="007B13F7"/>
    <w:rsid w:val="007B211E"/>
    <w:rsid w:val="007B2EEF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0D1"/>
    <w:rsid w:val="007E4142"/>
    <w:rsid w:val="007E518C"/>
    <w:rsid w:val="007E5274"/>
    <w:rsid w:val="007E741B"/>
    <w:rsid w:val="007E770E"/>
    <w:rsid w:val="007E7E74"/>
    <w:rsid w:val="007F07A8"/>
    <w:rsid w:val="007F07D3"/>
    <w:rsid w:val="007F70B1"/>
    <w:rsid w:val="007F7585"/>
    <w:rsid w:val="008001FF"/>
    <w:rsid w:val="008010E8"/>
    <w:rsid w:val="0080312D"/>
    <w:rsid w:val="008048F2"/>
    <w:rsid w:val="0080573D"/>
    <w:rsid w:val="00806521"/>
    <w:rsid w:val="00807A5B"/>
    <w:rsid w:val="0081003E"/>
    <w:rsid w:val="00811544"/>
    <w:rsid w:val="00811874"/>
    <w:rsid w:val="00812A1F"/>
    <w:rsid w:val="00812D6B"/>
    <w:rsid w:val="0081322C"/>
    <w:rsid w:val="0081332C"/>
    <w:rsid w:val="008162AB"/>
    <w:rsid w:val="00821E92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140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50D"/>
    <w:rsid w:val="00895DAB"/>
    <w:rsid w:val="008962A4"/>
    <w:rsid w:val="00896632"/>
    <w:rsid w:val="00897003"/>
    <w:rsid w:val="008A092B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2F1"/>
    <w:rsid w:val="008A6A5E"/>
    <w:rsid w:val="008A6E2C"/>
    <w:rsid w:val="008A748B"/>
    <w:rsid w:val="008B1C4F"/>
    <w:rsid w:val="008B28A6"/>
    <w:rsid w:val="008B41B6"/>
    <w:rsid w:val="008B5438"/>
    <w:rsid w:val="008B5888"/>
    <w:rsid w:val="008C2BCA"/>
    <w:rsid w:val="008C674E"/>
    <w:rsid w:val="008D09DC"/>
    <w:rsid w:val="008D1ADC"/>
    <w:rsid w:val="008D1C01"/>
    <w:rsid w:val="008D435D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43B6"/>
    <w:rsid w:val="008E608E"/>
    <w:rsid w:val="008E6316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135"/>
    <w:rsid w:val="00954442"/>
    <w:rsid w:val="009544B6"/>
    <w:rsid w:val="00954814"/>
    <w:rsid w:val="00957DCB"/>
    <w:rsid w:val="0096042B"/>
    <w:rsid w:val="00960D13"/>
    <w:rsid w:val="009624D4"/>
    <w:rsid w:val="00962A19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36F4"/>
    <w:rsid w:val="009B5F56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3F22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81F"/>
    <w:rsid w:val="00A33967"/>
    <w:rsid w:val="00A35552"/>
    <w:rsid w:val="00A36244"/>
    <w:rsid w:val="00A362BE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67707"/>
    <w:rsid w:val="00A71742"/>
    <w:rsid w:val="00A7379E"/>
    <w:rsid w:val="00A73E52"/>
    <w:rsid w:val="00A8067A"/>
    <w:rsid w:val="00A80BDE"/>
    <w:rsid w:val="00A827F6"/>
    <w:rsid w:val="00A83707"/>
    <w:rsid w:val="00A84A96"/>
    <w:rsid w:val="00A84D92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4C28"/>
    <w:rsid w:val="00AE5711"/>
    <w:rsid w:val="00AE5BDF"/>
    <w:rsid w:val="00AE5D44"/>
    <w:rsid w:val="00AE7878"/>
    <w:rsid w:val="00AF4FBB"/>
    <w:rsid w:val="00AF6358"/>
    <w:rsid w:val="00AF6EC5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3B71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09C0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CA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604FB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2BD1"/>
    <w:rsid w:val="00C93484"/>
    <w:rsid w:val="00C9548E"/>
    <w:rsid w:val="00C97832"/>
    <w:rsid w:val="00CA0F1E"/>
    <w:rsid w:val="00CA1118"/>
    <w:rsid w:val="00CA1341"/>
    <w:rsid w:val="00CA161B"/>
    <w:rsid w:val="00CA1B68"/>
    <w:rsid w:val="00CA399D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4860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5F31"/>
    <w:rsid w:val="00D076EE"/>
    <w:rsid w:val="00D1224D"/>
    <w:rsid w:val="00D12B58"/>
    <w:rsid w:val="00D12BB0"/>
    <w:rsid w:val="00D12CFB"/>
    <w:rsid w:val="00D12FEB"/>
    <w:rsid w:val="00D13EB1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A44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4A5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323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A98"/>
    <w:rsid w:val="00E53DA7"/>
    <w:rsid w:val="00E57D89"/>
    <w:rsid w:val="00E602AC"/>
    <w:rsid w:val="00E6340A"/>
    <w:rsid w:val="00E6752E"/>
    <w:rsid w:val="00E73FFA"/>
    <w:rsid w:val="00E8196F"/>
    <w:rsid w:val="00E81E20"/>
    <w:rsid w:val="00E84FDB"/>
    <w:rsid w:val="00E92060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D7BF8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061C1"/>
    <w:rsid w:val="00F10410"/>
    <w:rsid w:val="00F111BB"/>
    <w:rsid w:val="00F11E0D"/>
    <w:rsid w:val="00F11FC8"/>
    <w:rsid w:val="00F12EB3"/>
    <w:rsid w:val="00F13D3A"/>
    <w:rsid w:val="00F149E3"/>
    <w:rsid w:val="00F15429"/>
    <w:rsid w:val="00F154EA"/>
    <w:rsid w:val="00F15790"/>
    <w:rsid w:val="00F15AC6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1A94"/>
    <w:rsid w:val="00F43D92"/>
    <w:rsid w:val="00F44A18"/>
    <w:rsid w:val="00F44F67"/>
    <w:rsid w:val="00F458DC"/>
    <w:rsid w:val="00F47E6F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58A0"/>
    <w:rsid w:val="00F8782C"/>
    <w:rsid w:val="00F90774"/>
    <w:rsid w:val="00F90CA7"/>
    <w:rsid w:val="00F90FC1"/>
    <w:rsid w:val="00F94E75"/>
    <w:rsid w:val="00F961A1"/>
    <w:rsid w:val="00F9783B"/>
    <w:rsid w:val="00F97DC6"/>
    <w:rsid w:val="00FA09A8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299F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703402"/>
  <w15:docId w15:val="{622D0099-7943-47AC-8A23-D57429738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Заголовок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47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168181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0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3294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104424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46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856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7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769785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A489A-9A05-446B-8FE3-A800A596E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9</Pages>
  <Words>2950</Words>
  <Characters>16819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1</cp:lastModifiedBy>
  <cp:revision>62</cp:revision>
  <cp:lastPrinted>2023-12-22T11:38:00Z</cp:lastPrinted>
  <dcterms:created xsi:type="dcterms:W3CDTF">2022-10-24T12:56:00Z</dcterms:created>
  <dcterms:modified xsi:type="dcterms:W3CDTF">2023-12-22T11:39:00Z</dcterms:modified>
</cp:coreProperties>
</file>